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42006" w14:textId="6778B7B8" w:rsidR="007E62E8" w:rsidRPr="00571A10" w:rsidRDefault="000E6532" w:rsidP="007E62E8">
      <w:pPr>
        <w:tabs>
          <w:tab w:val="center" w:pos="4252"/>
          <w:tab w:val="right" w:pos="8280"/>
          <w:tab w:val="right" w:pos="8504"/>
          <w:tab w:val="right" w:pos="9781"/>
        </w:tabs>
        <w:snapToGrid w:val="0"/>
        <w:spacing w:after="0" w:line="276" w:lineRule="auto"/>
        <w:ind w:leftChars="-1" w:left="-2" w:right="-58" w:firstLine="1"/>
        <w:jc w:val="left"/>
        <w:rPr>
          <w:rFonts w:ascii="Arial" w:hAnsi="Arial" w:cs="Arial"/>
          <w:b/>
          <w:bCs/>
          <w:sz w:val="24"/>
          <w:szCs w:val="24"/>
        </w:rPr>
      </w:pPr>
      <w:r>
        <w:rPr>
          <w:rFonts w:ascii="Arial" w:eastAsia="바탕" w:hAnsi="Arial" w:cs="Arial"/>
          <w:b/>
          <w:bCs/>
          <w:sz w:val="24"/>
          <w:szCs w:val="24"/>
        </w:rPr>
        <w:t>3GPP TSG RAN WG1 Meeting #</w:t>
      </w:r>
      <w:r w:rsidR="00524886">
        <w:rPr>
          <w:rFonts w:ascii="Arial" w:eastAsia="바탕" w:hAnsi="Arial" w:cs="Arial"/>
          <w:b/>
          <w:bCs/>
          <w:sz w:val="24"/>
          <w:szCs w:val="24"/>
        </w:rPr>
        <w:t>112</w:t>
      </w:r>
      <w:r w:rsidR="007E62E8" w:rsidRPr="00571A10">
        <w:rPr>
          <w:rFonts w:ascii="Arial" w:eastAsia="바탕" w:hAnsi="Arial" w:cs="Arial"/>
          <w:b/>
          <w:bCs/>
          <w:sz w:val="24"/>
          <w:szCs w:val="24"/>
        </w:rPr>
        <w:tab/>
      </w:r>
      <w:r w:rsidR="007E62E8" w:rsidRPr="00571A10">
        <w:rPr>
          <w:rFonts w:ascii="Arial" w:eastAsia="바탕" w:hAnsi="Arial" w:cs="Arial"/>
          <w:b/>
          <w:bCs/>
          <w:sz w:val="24"/>
          <w:szCs w:val="24"/>
        </w:rPr>
        <w:tab/>
      </w:r>
      <w:r w:rsidR="007E62E8">
        <w:rPr>
          <w:rFonts w:ascii="Arial" w:eastAsia="바탕" w:hAnsi="Arial" w:cs="Arial"/>
          <w:b/>
          <w:bCs/>
          <w:sz w:val="24"/>
          <w:szCs w:val="24"/>
        </w:rPr>
        <w:t xml:space="preserve">                </w:t>
      </w:r>
      <w:r w:rsidR="00DD6BB5">
        <w:rPr>
          <w:rFonts w:ascii="Arial" w:eastAsia="바탕" w:hAnsi="Arial" w:cs="Arial"/>
          <w:b/>
          <w:bCs/>
          <w:sz w:val="24"/>
          <w:szCs w:val="24"/>
        </w:rPr>
        <w:t xml:space="preserve">        </w:t>
      </w:r>
      <w:r w:rsidR="007E62E8" w:rsidRPr="00571A10">
        <w:rPr>
          <w:rFonts w:ascii="Arial" w:hAnsi="Arial" w:cs="Arial"/>
          <w:b/>
          <w:bCs/>
          <w:sz w:val="24"/>
          <w:szCs w:val="24"/>
          <w:lang w:eastAsia="ja-JP"/>
        </w:rPr>
        <w:t>R1-230</w:t>
      </w:r>
      <w:r w:rsidR="007E62E8">
        <w:rPr>
          <w:rFonts w:ascii="Arial" w:hAnsi="Arial" w:cs="Arial"/>
          <w:b/>
          <w:bCs/>
          <w:sz w:val="24"/>
          <w:szCs w:val="24"/>
          <w:lang w:eastAsia="ja-JP"/>
        </w:rPr>
        <w:t>1106</w:t>
      </w:r>
    </w:p>
    <w:p w14:paraId="107D5E73" w14:textId="77777777" w:rsidR="007E62E8" w:rsidRPr="00571A10" w:rsidRDefault="007E62E8" w:rsidP="007E62E8">
      <w:pPr>
        <w:tabs>
          <w:tab w:val="center" w:pos="4252"/>
          <w:tab w:val="right" w:pos="8280"/>
          <w:tab w:val="right" w:pos="8504"/>
          <w:tab w:val="right" w:pos="9781"/>
        </w:tabs>
        <w:snapToGrid w:val="0"/>
        <w:spacing w:after="0" w:line="276" w:lineRule="auto"/>
        <w:ind w:leftChars="-1" w:left="-2" w:right="-58" w:firstLine="1"/>
        <w:jc w:val="left"/>
        <w:rPr>
          <w:rFonts w:ascii="Arial" w:eastAsia="바탕" w:hAnsi="Arial" w:cs="Arial"/>
          <w:b/>
          <w:bCs/>
          <w:szCs w:val="24"/>
        </w:rPr>
      </w:pPr>
      <w:r>
        <w:rPr>
          <w:rFonts w:ascii="Arial" w:hAnsi="Arial" w:cs="Arial"/>
          <w:b/>
          <w:bCs/>
          <w:sz w:val="24"/>
          <w:lang w:eastAsia="ja-JP"/>
        </w:rPr>
        <w:t>Athens</w:t>
      </w:r>
      <w:r w:rsidRPr="00571A10">
        <w:rPr>
          <w:rFonts w:ascii="Arial" w:hAnsi="Arial" w:cs="Arial"/>
          <w:b/>
          <w:bCs/>
          <w:sz w:val="24"/>
          <w:lang w:eastAsia="ja-JP"/>
        </w:rPr>
        <w:t xml:space="preserve">, </w:t>
      </w:r>
      <w:r>
        <w:rPr>
          <w:rFonts w:ascii="Arial" w:hAnsi="Arial" w:cs="Arial"/>
          <w:b/>
          <w:bCs/>
          <w:sz w:val="24"/>
          <w:lang w:eastAsia="ja-JP"/>
        </w:rPr>
        <w:t>Greece</w:t>
      </w:r>
      <w:r w:rsidRPr="00571A10">
        <w:rPr>
          <w:rFonts w:ascii="Arial" w:hAnsi="Arial" w:cs="Arial"/>
          <w:b/>
          <w:bCs/>
          <w:sz w:val="24"/>
          <w:lang w:eastAsia="ja-JP"/>
        </w:rPr>
        <w:t xml:space="preserve">, </w:t>
      </w:r>
      <w:r>
        <w:rPr>
          <w:rFonts w:ascii="Arial" w:hAnsi="Arial" w:cs="Arial"/>
          <w:b/>
          <w:bCs/>
          <w:sz w:val="24"/>
          <w:lang w:eastAsia="ja-JP"/>
        </w:rPr>
        <w:t>February</w:t>
      </w:r>
      <w:r w:rsidRPr="00571A10">
        <w:rPr>
          <w:rFonts w:ascii="Arial" w:hAnsi="Arial" w:cs="Arial"/>
          <w:b/>
          <w:bCs/>
          <w:sz w:val="24"/>
          <w:lang w:eastAsia="ja-JP"/>
        </w:rPr>
        <w:t xml:space="preserve"> </w:t>
      </w:r>
      <w:r>
        <w:rPr>
          <w:rFonts w:ascii="Arial" w:hAnsi="Arial" w:cs="Arial"/>
          <w:b/>
          <w:bCs/>
          <w:sz w:val="24"/>
          <w:lang w:eastAsia="ja-JP"/>
        </w:rPr>
        <w:t>27</w:t>
      </w:r>
      <w:r w:rsidRPr="00571A10">
        <w:rPr>
          <w:rFonts w:ascii="Arial" w:hAnsi="Arial" w:cs="Arial"/>
          <w:b/>
          <w:bCs/>
          <w:sz w:val="24"/>
          <w:vertAlign w:val="superscript"/>
          <w:lang w:eastAsia="ja-JP"/>
        </w:rPr>
        <w:t>th</w:t>
      </w:r>
      <w:r w:rsidRPr="00571A10">
        <w:rPr>
          <w:rFonts w:ascii="Arial" w:hAnsi="Arial" w:cs="Arial"/>
          <w:b/>
          <w:bCs/>
          <w:sz w:val="24"/>
          <w:lang w:eastAsia="ja-JP"/>
        </w:rPr>
        <w:t xml:space="preserve"> – </w:t>
      </w:r>
      <w:r>
        <w:rPr>
          <w:rFonts w:ascii="Arial" w:hAnsi="Arial" w:cs="Arial"/>
          <w:b/>
          <w:bCs/>
          <w:sz w:val="24"/>
          <w:lang w:eastAsia="ja-JP"/>
        </w:rPr>
        <w:t>March 3</w:t>
      </w:r>
      <w:r>
        <w:rPr>
          <w:rFonts w:ascii="Arial" w:hAnsi="Arial" w:cs="Arial"/>
          <w:b/>
          <w:bCs/>
          <w:sz w:val="24"/>
          <w:vertAlign w:val="superscript"/>
          <w:lang w:eastAsia="ja-JP"/>
        </w:rPr>
        <w:t>rd</w:t>
      </w:r>
      <w:r w:rsidRPr="00571A10">
        <w:rPr>
          <w:rFonts w:ascii="Arial" w:hAnsi="Arial" w:cs="Arial"/>
          <w:b/>
          <w:bCs/>
          <w:sz w:val="24"/>
          <w:lang w:eastAsia="ja-JP"/>
        </w:rPr>
        <w:t>, 202</w:t>
      </w:r>
      <w:r>
        <w:rPr>
          <w:rFonts w:ascii="Arial" w:hAnsi="Arial" w:cs="Arial"/>
          <w:b/>
          <w:bCs/>
          <w:sz w:val="24"/>
          <w:lang w:eastAsia="ja-JP"/>
        </w:rPr>
        <w:t>3</w:t>
      </w:r>
    </w:p>
    <w:p w14:paraId="349D1435" w14:textId="77777777" w:rsidR="007E62E8" w:rsidRPr="005653D0" w:rsidRDefault="007E62E8" w:rsidP="007E62E8">
      <w:pPr>
        <w:tabs>
          <w:tab w:val="left" w:pos="1985"/>
        </w:tabs>
        <w:spacing w:after="0"/>
        <w:rPr>
          <w:rFonts w:ascii="Arial" w:eastAsia="맑은 고딕" w:hAnsi="Arial"/>
          <w:b/>
          <w:sz w:val="24"/>
        </w:rPr>
      </w:pPr>
    </w:p>
    <w:p w14:paraId="091CF219" w14:textId="77777777" w:rsidR="007E62E8" w:rsidRPr="00DD6BB5" w:rsidRDefault="007E62E8" w:rsidP="007E62E8">
      <w:pPr>
        <w:tabs>
          <w:tab w:val="left" w:pos="1985"/>
        </w:tabs>
        <w:spacing w:after="0"/>
        <w:rPr>
          <w:rFonts w:ascii="Times New Roman" w:eastAsia="바탕" w:hAnsi="Times New Roman" w:cs="Times New Roman"/>
          <w:b/>
          <w:sz w:val="24"/>
        </w:rPr>
      </w:pPr>
      <w:r w:rsidRPr="00DD6BB5">
        <w:rPr>
          <w:rFonts w:ascii="Times New Roman" w:hAnsi="Times New Roman" w:cs="Times New Roman"/>
          <w:b/>
          <w:sz w:val="24"/>
        </w:rPr>
        <w:t>Agenda Item:</w:t>
      </w:r>
      <w:r w:rsidRPr="00DD6BB5">
        <w:rPr>
          <w:rFonts w:ascii="Times New Roman" w:hAnsi="Times New Roman" w:cs="Times New Roman"/>
          <w:b/>
          <w:sz w:val="24"/>
        </w:rPr>
        <w:tab/>
        <w:t>9.6.1</w:t>
      </w:r>
    </w:p>
    <w:p w14:paraId="36806F71" w14:textId="77777777" w:rsidR="007E62E8" w:rsidRPr="00DD6BB5" w:rsidRDefault="007E62E8" w:rsidP="007E62E8">
      <w:pPr>
        <w:tabs>
          <w:tab w:val="left" w:pos="1985"/>
        </w:tabs>
        <w:spacing w:after="0"/>
        <w:rPr>
          <w:rFonts w:ascii="Times New Roman" w:eastAsia="바탕" w:hAnsi="Times New Roman" w:cs="Times New Roman"/>
          <w:b/>
          <w:sz w:val="24"/>
        </w:rPr>
      </w:pPr>
      <w:r w:rsidRPr="00DD6BB5">
        <w:rPr>
          <w:rFonts w:ascii="Times New Roman" w:hAnsi="Times New Roman" w:cs="Times New Roman"/>
          <w:b/>
          <w:sz w:val="24"/>
        </w:rPr>
        <w:t xml:space="preserve">Source: </w:t>
      </w:r>
      <w:r w:rsidRPr="00DD6BB5">
        <w:rPr>
          <w:rFonts w:ascii="Times New Roman" w:hAnsi="Times New Roman" w:cs="Times New Roman"/>
          <w:b/>
          <w:sz w:val="24"/>
        </w:rPr>
        <w:tab/>
      </w:r>
      <w:r w:rsidRPr="00DD6BB5">
        <w:rPr>
          <w:rFonts w:ascii="Times New Roman" w:eastAsia="바탕" w:hAnsi="Times New Roman" w:cs="Times New Roman"/>
          <w:b/>
          <w:sz w:val="24"/>
        </w:rPr>
        <w:t>LG Electronics</w:t>
      </w:r>
    </w:p>
    <w:p w14:paraId="78400B07" w14:textId="77777777" w:rsidR="007E62E8" w:rsidRPr="00DD6BB5" w:rsidRDefault="007E62E8" w:rsidP="007E62E8">
      <w:pPr>
        <w:tabs>
          <w:tab w:val="left" w:pos="1985"/>
        </w:tabs>
        <w:spacing w:after="0"/>
        <w:rPr>
          <w:rFonts w:ascii="Times New Roman" w:eastAsia="바탕" w:hAnsi="Times New Roman" w:cs="Times New Roman"/>
          <w:b/>
          <w:sz w:val="24"/>
          <w:szCs w:val="24"/>
        </w:rPr>
      </w:pPr>
      <w:r w:rsidRPr="00DD6BB5">
        <w:rPr>
          <w:rFonts w:ascii="Times New Roman" w:hAnsi="Times New Roman" w:cs="Times New Roman"/>
          <w:b/>
          <w:sz w:val="24"/>
        </w:rPr>
        <w:t xml:space="preserve">Title: </w:t>
      </w:r>
      <w:r w:rsidRPr="00DD6BB5">
        <w:rPr>
          <w:rFonts w:ascii="Times New Roman" w:hAnsi="Times New Roman" w:cs="Times New Roman"/>
          <w:b/>
          <w:sz w:val="24"/>
        </w:rPr>
        <w:tab/>
        <w:t>Discussion on further UE complexity reduction for eRedCap</w:t>
      </w:r>
    </w:p>
    <w:p w14:paraId="4BF40899" w14:textId="77777777" w:rsidR="007E62E8" w:rsidRPr="00DD6BB5" w:rsidRDefault="007E62E8" w:rsidP="007E62E8">
      <w:pPr>
        <w:pBdr>
          <w:bottom w:val="single" w:sz="12" w:space="1" w:color="auto"/>
        </w:pBdr>
        <w:tabs>
          <w:tab w:val="left" w:pos="1985"/>
        </w:tabs>
        <w:rPr>
          <w:rFonts w:ascii="Times New Roman" w:eastAsia="바탕" w:hAnsi="Times New Roman" w:cs="Times New Roman"/>
          <w:b/>
          <w:sz w:val="24"/>
        </w:rPr>
      </w:pPr>
      <w:r w:rsidRPr="00DD6BB5">
        <w:rPr>
          <w:rFonts w:ascii="Times New Roman" w:hAnsi="Times New Roman" w:cs="Times New Roman"/>
          <w:b/>
          <w:sz w:val="24"/>
        </w:rPr>
        <w:t>Document for:</w:t>
      </w:r>
      <w:r w:rsidRPr="00DD6BB5">
        <w:rPr>
          <w:rFonts w:ascii="Times New Roman" w:hAnsi="Times New Roman" w:cs="Times New Roman"/>
          <w:b/>
          <w:sz w:val="24"/>
        </w:rPr>
        <w:tab/>
      </w:r>
      <w:r w:rsidRPr="00DD6BB5">
        <w:rPr>
          <w:rFonts w:ascii="Times New Roman" w:eastAsia="바탕" w:hAnsi="Times New Roman" w:cs="Times New Roman"/>
          <w:b/>
          <w:sz w:val="24"/>
        </w:rPr>
        <w:t>Discussion</w:t>
      </w:r>
      <w:bookmarkStart w:id="0" w:name="Source"/>
      <w:bookmarkStart w:id="1" w:name="Title"/>
      <w:bookmarkStart w:id="2" w:name="DocumentFor"/>
      <w:bookmarkEnd w:id="0"/>
      <w:bookmarkEnd w:id="1"/>
      <w:bookmarkEnd w:id="2"/>
      <w:r w:rsidRPr="00DD6BB5">
        <w:rPr>
          <w:rFonts w:ascii="Times New Roman" w:eastAsia="바탕" w:hAnsi="Times New Roman" w:cs="Times New Roman"/>
          <w:b/>
          <w:sz w:val="24"/>
        </w:rPr>
        <w:t xml:space="preserve"> and decision</w:t>
      </w:r>
    </w:p>
    <w:p w14:paraId="28FB8010" w14:textId="733C2883" w:rsidR="00814B00" w:rsidRPr="00814B00" w:rsidRDefault="00814B00" w:rsidP="00814B00">
      <w:pPr>
        <w:keepNext/>
        <w:widowControl/>
        <w:numPr>
          <w:ilvl w:val="0"/>
          <w:numId w:val="33"/>
        </w:numPr>
        <w:wordWrap/>
        <w:autoSpaceDE/>
        <w:autoSpaceDN/>
        <w:spacing w:before="240" w:after="60" w:line="240" w:lineRule="atLeast"/>
        <w:ind w:firstLine="0"/>
        <w:outlineLvl w:val="0"/>
        <w:rPr>
          <w:rFonts w:ascii="Arial" w:eastAsia="바탕" w:hAnsi="Arial" w:cs="Times New Roman"/>
          <w:b/>
          <w:kern w:val="28"/>
          <w:sz w:val="28"/>
          <w:szCs w:val="20"/>
          <w:lang w:val="en-GB"/>
        </w:rPr>
      </w:pPr>
      <w:r>
        <w:rPr>
          <w:rFonts w:ascii="Arial" w:eastAsia="바탕" w:hAnsi="Arial" w:cs="Times New Roman"/>
          <w:b/>
          <w:kern w:val="28"/>
          <w:sz w:val="28"/>
          <w:szCs w:val="20"/>
          <w:lang w:val="en-GB"/>
        </w:rPr>
        <w:t>Introduction</w:t>
      </w:r>
    </w:p>
    <w:p w14:paraId="50E34F98" w14:textId="77777777" w:rsidR="00814B00" w:rsidRPr="00814B00" w:rsidRDefault="00814B00" w:rsidP="00814B00">
      <w:pPr>
        <w:rPr>
          <w:lang w:val="en-GB"/>
        </w:rPr>
      </w:pPr>
    </w:p>
    <w:p w14:paraId="5DE05B59" w14:textId="615BD83E" w:rsidR="00406FE0" w:rsidRDefault="00406FE0" w:rsidP="00406FE0">
      <w:pPr>
        <w:widowControl/>
        <w:wordWrap/>
        <w:autoSpaceDE/>
        <w:autoSpaceDN/>
        <w:spacing w:before="120" w:after="180" w:line="240" w:lineRule="atLeast"/>
        <w:ind w:firstLineChars="200" w:firstLine="440"/>
        <w:rPr>
          <w:rFonts w:ascii="Times New Roman" w:eastAsia="맑은 고딕" w:hAnsi="Times New Roman" w:cs="Times New Roman"/>
          <w:sz w:val="22"/>
        </w:rPr>
      </w:pPr>
      <w:r w:rsidRPr="00406FE0">
        <w:rPr>
          <w:rFonts w:ascii="Times New Roman" w:eastAsia="맑은 고딕" w:hAnsi="Times New Roman" w:cs="Times New Roman"/>
          <w:sz w:val="22"/>
        </w:rPr>
        <w:t>In RAN1#1</w:t>
      </w:r>
      <w:r w:rsidR="00524886">
        <w:rPr>
          <w:rFonts w:ascii="Times New Roman" w:eastAsia="맑은 고딕" w:hAnsi="Times New Roman" w:cs="Times New Roman"/>
          <w:sz w:val="22"/>
        </w:rPr>
        <w:t>11</w:t>
      </w:r>
      <w:r w:rsidRPr="00406FE0">
        <w:rPr>
          <w:rFonts w:ascii="Times New Roman" w:eastAsia="맑은 고딕" w:hAnsi="Times New Roman" w:cs="Times New Roman"/>
          <w:sz w:val="22"/>
        </w:rPr>
        <w:t xml:space="preserve"> meeting, </w:t>
      </w:r>
      <w:r w:rsidRPr="00406FE0">
        <w:rPr>
          <w:rFonts w:ascii="Times New Roman" w:eastAsia="맑은 고딕" w:hAnsi="Times New Roman" w:cs="Times New Roman" w:hint="eastAsia"/>
          <w:sz w:val="22"/>
        </w:rPr>
        <w:t>The</w:t>
      </w:r>
      <w:r w:rsidRPr="00406FE0">
        <w:rPr>
          <w:rFonts w:ascii="Times New Roman" w:eastAsia="맑은 고딕" w:hAnsi="Times New Roman" w:cs="Times New Roman"/>
          <w:sz w:val="22"/>
        </w:rPr>
        <w:t xml:space="preserve"> Re1-18 WI titled “</w:t>
      </w:r>
      <w:r w:rsidRPr="00406FE0">
        <w:rPr>
          <w:rFonts w:ascii="Times New Roman" w:eastAsia="MS Mincho" w:hAnsi="Times New Roman" w:cs="Times New Roman"/>
          <w:kern w:val="0"/>
          <w:sz w:val="22"/>
          <w:lang w:val="en-GB" w:eastAsia="en-US"/>
        </w:rPr>
        <w:t>Enhanced support of reduced capability NR devices</w:t>
      </w:r>
      <w:r w:rsidRPr="00406FE0">
        <w:rPr>
          <w:rFonts w:ascii="Times New Roman" w:eastAsia="맑은 고딕" w:hAnsi="Times New Roman" w:cs="Times New Roman"/>
          <w:sz w:val="22"/>
        </w:rPr>
        <w:t xml:space="preserve">” were discussed and the following agreements were made </w:t>
      </w:r>
      <w:r w:rsidR="00313B2C">
        <w:rPr>
          <w:rFonts w:ascii="Times New Roman" w:eastAsia="맑은 고딕" w:hAnsi="Times New Roman" w:cs="Times New Roman"/>
          <w:sz w:val="22"/>
        </w:rPr>
        <w:fldChar w:fldCharType="begin"/>
      </w:r>
      <w:r w:rsidR="00313B2C">
        <w:rPr>
          <w:rFonts w:ascii="Times New Roman" w:eastAsia="맑은 고딕" w:hAnsi="Times New Roman" w:cs="Times New Roman"/>
          <w:sz w:val="22"/>
        </w:rPr>
        <w:instrText xml:space="preserve"> REF _Ref127584187 \n \h </w:instrText>
      </w:r>
      <w:r w:rsidR="00313B2C">
        <w:rPr>
          <w:rFonts w:ascii="Times New Roman" w:eastAsia="맑은 고딕" w:hAnsi="Times New Roman" w:cs="Times New Roman"/>
          <w:sz w:val="22"/>
        </w:rPr>
      </w:r>
      <w:r w:rsidR="00313B2C">
        <w:rPr>
          <w:rFonts w:ascii="Times New Roman" w:eastAsia="맑은 고딕" w:hAnsi="Times New Roman" w:cs="Times New Roman"/>
          <w:sz w:val="22"/>
        </w:rPr>
        <w:fldChar w:fldCharType="separate"/>
      </w:r>
      <w:r w:rsidR="00313B2C">
        <w:rPr>
          <w:rFonts w:ascii="Times New Roman" w:eastAsia="맑은 고딕" w:hAnsi="Times New Roman" w:cs="Times New Roman"/>
          <w:sz w:val="22"/>
        </w:rPr>
        <w:t>[1]</w:t>
      </w:r>
      <w:r w:rsidR="00313B2C">
        <w:rPr>
          <w:rFonts w:ascii="Times New Roman" w:eastAsia="맑은 고딕" w:hAnsi="Times New Roman" w:cs="Times New Roman"/>
          <w:sz w:val="22"/>
        </w:rPr>
        <w:fldChar w:fldCharType="end"/>
      </w:r>
      <w:r w:rsidRPr="00406FE0">
        <w:rPr>
          <w:rFonts w:ascii="Times New Roman" w:eastAsia="맑은 고딕" w:hAnsi="Times New Roman" w:cs="Times New Roman"/>
          <w:sz w:val="22"/>
        </w:rPr>
        <w:t>.</w:t>
      </w:r>
    </w:p>
    <w:p w14:paraId="67B0F0FC" w14:textId="77777777" w:rsidR="00814B00" w:rsidRPr="00406FE0" w:rsidRDefault="00814B00" w:rsidP="00406FE0">
      <w:pPr>
        <w:widowControl/>
        <w:wordWrap/>
        <w:autoSpaceDE/>
        <w:autoSpaceDN/>
        <w:spacing w:before="120" w:after="180" w:line="240" w:lineRule="atLeast"/>
        <w:ind w:firstLineChars="200" w:firstLine="440"/>
        <w:rPr>
          <w:rFonts w:ascii="Times New Roman" w:eastAsia="맑은 고딕" w:hAnsi="Times New Roman" w:cs="Times New Roman"/>
          <w:sz w:val="22"/>
        </w:rPr>
      </w:pPr>
    </w:p>
    <w:tbl>
      <w:tblPr>
        <w:tblStyle w:val="ab"/>
        <w:tblW w:w="0" w:type="auto"/>
        <w:tblLook w:val="04A0" w:firstRow="1" w:lastRow="0" w:firstColumn="1" w:lastColumn="0" w:noHBand="0" w:noVBand="1"/>
      </w:tblPr>
      <w:tblGrid>
        <w:gridCol w:w="9016"/>
      </w:tblGrid>
      <w:tr w:rsidR="00406FE0" w:rsidRPr="00406FE0" w14:paraId="5BB1E33A" w14:textId="77777777" w:rsidTr="003F7DED">
        <w:tc>
          <w:tcPr>
            <w:tcW w:w="9628" w:type="dxa"/>
          </w:tcPr>
          <w:p w14:paraId="031D5162" w14:textId="77777777" w:rsidR="00406FE0" w:rsidRPr="00406FE0" w:rsidRDefault="00406FE0" w:rsidP="00406FE0">
            <w:pPr>
              <w:widowControl/>
              <w:wordWrap/>
              <w:autoSpaceDE/>
              <w:autoSpaceDN/>
              <w:spacing w:after="0" w:line="240" w:lineRule="atLeast"/>
              <w:rPr>
                <w:b/>
                <w:bCs/>
                <w:sz w:val="22"/>
                <w:lang w:eastAsia="en-US"/>
              </w:rPr>
            </w:pPr>
            <w:r w:rsidRPr="00406FE0">
              <w:rPr>
                <w:b/>
                <w:sz w:val="22"/>
                <w:lang w:eastAsia="en-US"/>
              </w:rPr>
              <w:t>Conclusion</w:t>
            </w:r>
          </w:p>
          <w:p w14:paraId="16C7CD3C" w14:textId="77777777" w:rsidR="00406FE0" w:rsidRPr="00406FE0" w:rsidRDefault="00406FE0" w:rsidP="00406FE0">
            <w:pPr>
              <w:widowControl/>
              <w:wordWrap/>
              <w:autoSpaceDE/>
              <w:autoSpaceDN/>
              <w:spacing w:after="0" w:line="240" w:lineRule="atLeast"/>
              <w:rPr>
                <w:b/>
                <w:bCs/>
                <w:sz w:val="22"/>
                <w:lang w:eastAsia="en-US"/>
              </w:rPr>
            </w:pPr>
            <w:r w:rsidRPr="00406FE0">
              <w:rPr>
                <w:b/>
                <w:bCs/>
                <w:sz w:val="22"/>
                <w:lang w:eastAsia="en-US"/>
              </w:rPr>
              <w:t>For UE BB complexity reduction, for broadcast and unicast PDSCH, RAN1 does not assume that the UE post-FFT buffer size per slot is smaller than 20 MHz.</w:t>
            </w:r>
          </w:p>
          <w:p w14:paraId="0A1925DC" w14:textId="77777777" w:rsidR="00406FE0" w:rsidRPr="00406FE0" w:rsidRDefault="00406FE0" w:rsidP="00406FE0">
            <w:pPr>
              <w:widowControl/>
              <w:wordWrap/>
              <w:autoSpaceDE/>
              <w:autoSpaceDN/>
              <w:spacing w:after="0" w:line="240" w:lineRule="atLeast"/>
              <w:rPr>
                <w:rFonts w:eastAsia="DengXian"/>
                <w:b/>
                <w:bCs/>
                <w:sz w:val="22"/>
                <w:lang w:eastAsia="zh-CN"/>
              </w:rPr>
            </w:pPr>
          </w:p>
          <w:p w14:paraId="01CE0FBD" w14:textId="77777777" w:rsidR="00406FE0" w:rsidRPr="00406FE0" w:rsidRDefault="00406FE0" w:rsidP="00406FE0">
            <w:pPr>
              <w:widowControl/>
              <w:wordWrap/>
              <w:autoSpaceDE/>
              <w:autoSpaceDN/>
              <w:spacing w:after="0" w:line="240" w:lineRule="atLeast"/>
              <w:rPr>
                <w:b/>
                <w:sz w:val="22"/>
                <w:highlight w:val="green"/>
                <w:lang w:eastAsia="en-US"/>
              </w:rPr>
            </w:pPr>
            <w:r w:rsidRPr="00406FE0">
              <w:rPr>
                <w:b/>
                <w:sz w:val="22"/>
                <w:highlight w:val="green"/>
                <w:lang w:eastAsia="en-US"/>
              </w:rPr>
              <w:t>Agreement</w:t>
            </w:r>
          </w:p>
          <w:p w14:paraId="593E7C95" w14:textId="77777777" w:rsidR="00406FE0" w:rsidRPr="00406FE0" w:rsidRDefault="00406FE0" w:rsidP="00406FE0">
            <w:pPr>
              <w:widowControl/>
              <w:wordWrap/>
              <w:autoSpaceDE/>
              <w:autoSpaceDN/>
              <w:spacing w:after="0" w:line="240" w:lineRule="atLeast"/>
              <w:rPr>
                <w:rFonts w:eastAsia="Microsoft YaHei UI"/>
                <w:b/>
                <w:sz w:val="22"/>
                <w:lang w:eastAsia="zh-CN"/>
              </w:rPr>
            </w:pPr>
            <w:r w:rsidRPr="00406FE0">
              <w:rPr>
                <w:b/>
                <w:sz w:val="22"/>
                <w:lang w:eastAsia="en-US"/>
              </w:rPr>
              <w:t xml:space="preserve">From RAN1 perspective, for UE BB complexity reduction, for paging channel (PDSCH) to Rel-18 RedCap UEs, allow the scheduling of paging channel to be larger than 5 MHz (as in legacy operation). </w:t>
            </w:r>
          </w:p>
          <w:p w14:paraId="4D3E3F71" w14:textId="77777777" w:rsidR="00406FE0" w:rsidRPr="00406FE0" w:rsidRDefault="00406FE0" w:rsidP="00406FE0">
            <w:pPr>
              <w:widowControl/>
              <w:wordWrap/>
              <w:autoSpaceDE/>
              <w:autoSpaceDN/>
              <w:spacing w:after="0" w:line="240" w:lineRule="atLeast"/>
              <w:rPr>
                <w:rFonts w:eastAsia="DengXian"/>
                <w:b/>
                <w:bCs/>
                <w:sz w:val="22"/>
                <w:lang w:eastAsia="zh-CN"/>
              </w:rPr>
            </w:pPr>
          </w:p>
          <w:p w14:paraId="68149E53" w14:textId="77777777" w:rsidR="00406FE0" w:rsidRPr="00406FE0" w:rsidRDefault="00406FE0" w:rsidP="00406FE0">
            <w:pPr>
              <w:widowControl/>
              <w:wordWrap/>
              <w:autoSpaceDE/>
              <w:autoSpaceDN/>
              <w:spacing w:after="0" w:line="240" w:lineRule="atLeast"/>
              <w:rPr>
                <w:b/>
                <w:sz w:val="22"/>
                <w:highlight w:val="green"/>
                <w:lang w:eastAsia="en-US"/>
              </w:rPr>
            </w:pPr>
            <w:r w:rsidRPr="00406FE0">
              <w:rPr>
                <w:b/>
                <w:sz w:val="22"/>
                <w:highlight w:val="green"/>
                <w:lang w:eastAsia="en-US"/>
              </w:rPr>
              <w:t xml:space="preserve">Agreement </w:t>
            </w:r>
          </w:p>
          <w:p w14:paraId="7A0AD2E8" w14:textId="77777777" w:rsidR="00406FE0" w:rsidRPr="00406FE0" w:rsidRDefault="00406FE0" w:rsidP="00406FE0">
            <w:pPr>
              <w:widowControl/>
              <w:wordWrap/>
              <w:autoSpaceDE/>
              <w:autoSpaceDN/>
              <w:spacing w:after="0" w:line="240" w:lineRule="atLeast"/>
              <w:rPr>
                <w:b/>
                <w:sz w:val="22"/>
                <w:lang w:eastAsia="en-US"/>
              </w:rPr>
            </w:pPr>
            <w:r w:rsidRPr="00406FE0">
              <w:rPr>
                <w:b/>
                <w:sz w:val="22"/>
                <w:lang w:eastAsia="en-US"/>
              </w:rPr>
              <w:t>For UE BB complexity reduction, a UE is not expected to receive an UL grant in a RAR or in a DCI scrambled with TC-RNTI with a Msg3 PUSCH resource allocation spanning a bandwidth of more than ~5 MHz per slot or per hop, if applicable.</w:t>
            </w:r>
          </w:p>
          <w:p w14:paraId="0C49F8AF" w14:textId="77777777" w:rsidR="00406FE0" w:rsidRPr="00406FE0" w:rsidRDefault="00406FE0" w:rsidP="00406FE0">
            <w:pPr>
              <w:widowControl/>
              <w:wordWrap/>
              <w:autoSpaceDE/>
              <w:autoSpaceDN/>
              <w:spacing w:line="240" w:lineRule="atLeast"/>
              <w:ind w:left="840"/>
              <w:contextualSpacing/>
              <w:rPr>
                <w:rFonts w:eastAsia="Microsoft YaHei UI"/>
                <w:b/>
                <w:strike/>
                <w:sz w:val="22"/>
                <w:lang w:eastAsia="zh-CN"/>
              </w:rPr>
            </w:pPr>
          </w:p>
          <w:p w14:paraId="0CD6025B" w14:textId="77777777" w:rsidR="00406FE0" w:rsidRPr="00406FE0" w:rsidRDefault="00406FE0" w:rsidP="00406FE0">
            <w:pPr>
              <w:widowControl/>
              <w:wordWrap/>
              <w:autoSpaceDE/>
              <w:autoSpaceDN/>
              <w:spacing w:after="0" w:line="240" w:lineRule="atLeast"/>
              <w:rPr>
                <w:b/>
                <w:sz w:val="22"/>
                <w:highlight w:val="green"/>
                <w:lang w:eastAsia="en-US"/>
              </w:rPr>
            </w:pPr>
            <w:r w:rsidRPr="00406FE0">
              <w:rPr>
                <w:b/>
                <w:sz w:val="22"/>
                <w:highlight w:val="green"/>
                <w:lang w:eastAsia="en-US"/>
              </w:rPr>
              <w:t>Agreement</w:t>
            </w:r>
          </w:p>
          <w:p w14:paraId="09251A0E" w14:textId="77777777" w:rsidR="00406FE0" w:rsidRPr="00406FE0" w:rsidRDefault="00406FE0" w:rsidP="00406FE0">
            <w:pPr>
              <w:widowControl/>
              <w:wordWrap/>
              <w:autoSpaceDE/>
              <w:autoSpaceDN/>
              <w:spacing w:after="0" w:line="240" w:lineRule="atLeast"/>
              <w:rPr>
                <w:b/>
                <w:sz w:val="22"/>
                <w:lang w:eastAsia="en-US"/>
              </w:rPr>
            </w:pPr>
            <w:r w:rsidRPr="00406FE0">
              <w:rPr>
                <w:b/>
                <w:sz w:val="22"/>
                <w:lang w:eastAsia="en-US"/>
              </w:rPr>
              <w:t>For UE BB bandwidth reduction, for RAR (PDSCH) to Rel-18 RedCap UEs, the</w:t>
            </w:r>
            <w:r w:rsidRPr="00406FE0">
              <w:rPr>
                <w:rFonts w:eastAsia="MS PGothic"/>
                <w:b/>
                <w:bCs/>
                <w:sz w:val="22"/>
                <w:lang w:eastAsia="ja-JP"/>
              </w:rPr>
              <w:t xml:space="preserve"> scheduling of RAR PDSCH is allowed to be larger than the maximum number of unicast PRBs that the UE can process per slot.</w:t>
            </w:r>
          </w:p>
          <w:p w14:paraId="6F653904" w14:textId="77777777" w:rsidR="00406FE0" w:rsidRPr="00406FE0" w:rsidRDefault="00406FE0" w:rsidP="00406FE0">
            <w:pPr>
              <w:widowControl/>
              <w:numPr>
                <w:ilvl w:val="0"/>
                <w:numId w:val="37"/>
              </w:numPr>
              <w:wordWrap/>
              <w:autoSpaceDE/>
              <w:autoSpaceDN/>
              <w:spacing w:before="60" w:after="0" w:line="240" w:lineRule="atLeast"/>
              <w:ind w:left="720"/>
              <w:contextualSpacing/>
              <w:rPr>
                <w:b/>
                <w:sz w:val="22"/>
                <w:lang w:eastAsia="x-none"/>
              </w:rPr>
            </w:pPr>
            <w:r w:rsidRPr="00406FE0">
              <w:rPr>
                <w:rFonts w:eastAsia="MS PGothic"/>
                <w:b/>
                <w:bCs/>
                <w:sz w:val="22"/>
                <w:lang w:val="en-GB" w:eastAsia="x-none"/>
              </w:rPr>
              <w:t>When the scheduling of RAR PDSCH is within the maximum number of unicast PRBs that the UE can process per slot, the legacy time between RAR reception and Msg3 transmission (not smaller than N</w:t>
            </w:r>
            <w:r w:rsidRPr="00406FE0">
              <w:rPr>
                <w:rFonts w:eastAsia="MS PGothic"/>
                <w:b/>
                <w:bCs/>
                <w:sz w:val="22"/>
                <w:vertAlign w:val="subscript"/>
                <w:lang w:val="en-GB" w:eastAsia="x-none"/>
              </w:rPr>
              <w:t>T,1</w:t>
            </w:r>
            <w:r w:rsidRPr="00406FE0">
              <w:rPr>
                <w:rFonts w:eastAsia="MS PGothic"/>
                <w:b/>
                <w:bCs/>
                <w:sz w:val="22"/>
                <w:lang w:val="en-GB" w:eastAsia="x-none"/>
              </w:rPr>
              <w:t xml:space="preserve"> + N</w:t>
            </w:r>
            <w:r w:rsidRPr="00406FE0">
              <w:rPr>
                <w:rFonts w:eastAsia="MS PGothic"/>
                <w:b/>
                <w:bCs/>
                <w:sz w:val="22"/>
                <w:vertAlign w:val="subscript"/>
                <w:lang w:val="en-GB" w:eastAsia="x-none"/>
              </w:rPr>
              <w:t>T,2</w:t>
            </w:r>
            <w:r w:rsidRPr="00406FE0">
              <w:rPr>
                <w:rFonts w:eastAsia="MS PGothic"/>
                <w:b/>
                <w:bCs/>
                <w:sz w:val="22"/>
                <w:lang w:val="en-GB" w:eastAsia="x-none"/>
              </w:rPr>
              <w:t xml:space="preserve"> + 0.5 ms) is applied.</w:t>
            </w:r>
          </w:p>
          <w:p w14:paraId="1949358F" w14:textId="77777777" w:rsidR="00406FE0" w:rsidRPr="00406FE0" w:rsidRDefault="00406FE0" w:rsidP="00406FE0">
            <w:pPr>
              <w:widowControl/>
              <w:numPr>
                <w:ilvl w:val="0"/>
                <w:numId w:val="37"/>
              </w:numPr>
              <w:wordWrap/>
              <w:autoSpaceDE/>
              <w:autoSpaceDN/>
              <w:spacing w:before="60" w:after="0" w:line="240" w:lineRule="atLeast"/>
              <w:ind w:left="720"/>
              <w:contextualSpacing/>
              <w:rPr>
                <w:b/>
                <w:sz w:val="22"/>
                <w:lang w:eastAsia="en-US"/>
              </w:rPr>
            </w:pPr>
            <w:r w:rsidRPr="00406FE0">
              <w:rPr>
                <w:rFonts w:eastAsia="MS PGothic"/>
                <w:b/>
                <w:bCs/>
                <w:sz w:val="22"/>
                <w:lang w:eastAsia="x-none"/>
              </w:rPr>
              <w:t>When the scheduling of RAR PDSCH is larger than the maximum number of unicast PRBs that the UE can process per slot,</w:t>
            </w:r>
          </w:p>
          <w:p w14:paraId="28986007" w14:textId="77777777" w:rsidR="00406FE0" w:rsidRPr="00406FE0" w:rsidRDefault="00406FE0" w:rsidP="00406FE0">
            <w:pPr>
              <w:widowControl/>
              <w:numPr>
                <w:ilvl w:val="1"/>
                <w:numId w:val="37"/>
              </w:numPr>
              <w:tabs>
                <w:tab w:val="left" w:pos="720"/>
                <w:tab w:val="left" w:pos="1440"/>
              </w:tabs>
              <w:wordWrap/>
              <w:autoSpaceDE/>
              <w:autoSpaceDN/>
              <w:spacing w:before="100" w:beforeAutospacing="1" w:after="100" w:afterAutospacing="1" w:line="240" w:lineRule="atLeast"/>
              <w:ind w:left="1440"/>
              <w:rPr>
                <w:rFonts w:eastAsia="MS PGothic"/>
                <w:sz w:val="22"/>
                <w:lang w:eastAsia="ja-JP"/>
              </w:rPr>
            </w:pPr>
            <w:r w:rsidRPr="00406FE0">
              <w:rPr>
                <w:rFonts w:eastAsia="MS PGothic"/>
                <w:b/>
                <w:bCs/>
                <w:sz w:val="22"/>
                <w:lang w:eastAsia="ja-JP"/>
              </w:rPr>
              <w:t>The UE receives the RAR and correspondingly transmits Msg3 if the TDRA for Msg3 in UL grant in RAR indicates that the time between RAR reception and Msg3 transmission is NOT smaller than N</w:t>
            </w:r>
            <w:r w:rsidRPr="00406FE0">
              <w:rPr>
                <w:rFonts w:eastAsia="MS PGothic"/>
                <w:b/>
                <w:bCs/>
                <w:sz w:val="22"/>
                <w:vertAlign w:val="subscript"/>
                <w:lang w:eastAsia="ja-JP"/>
              </w:rPr>
              <w:t>T,1</w:t>
            </w:r>
            <w:r w:rsidRPr="00406FE0">
              <w:rPr>
                <w:rFonts w:eastAsia="MS PGothic"/>
                <w:b/>
                <w:bCs/>
                <w:sz w:val="22"/>
                <w:lang w:eastAsia="ja-JP"/>
              </w:rPr>
              <w:t xml:space="preserve"> + N</w:t>
            </w:r>
            <w:r w:rsidRPr="00406FE0">
              <w:rPr>
                <w:rFonts w:eastAsia="MS PGothic"/>
                <w:b/>
                <w:bCs/>
                <w:sz w:val="22"/>
                <w:vertAlign w:val="subscript"/>
                <w:lang w:eastAsia="ja-JP"/>
              </w:rPr>
              <w:t>T,2</w:t>
            </w:r>
            <w:r w:rsidRPr="00406FE0">
              <w:rPr>
                <w:rFonts w:eastAsia="MS PGothic"/>
                <w:b/>
                <w:bCs/>
                <w:sz w:val="22"/>
                <w:lang w:eastAsia="ja-JP"/>
              </w:rPr>
              <w:t xml:space="preserve"> + 0.5 + X ms.</w:t>
            </w:r>
          </w:p>
          <w:p w14:paraId="78A8C568" w14:textId="77777777" w:rsidR="00406FE0" w:rsidRPr="00406FE0" w:rsidRDefault="00406FE0" w:rsidP="00406FE0">
            <w:pPr>
              <w:widowControl/>
              <w:numPr>
                <w:ilvl w:val="2"/>
                <w:numId w:val="37"/>
              </w:numPr>
              <w:tabs>
                <w:tab w:val="left" w:pos="1440"/>
                <w:tab w:val="left" w:pos="2160"/>
              </w:tabs>
              <w:wordWrap/>
              <w:autoSpaceDE/>
              <w:autoSpaceDN/>
              <w:spacing w:before="100" w:beforeAutospacing="1" w:after="100" w:afterAutospacing="1" w:line="240" w:lineRule="atLeast"/>
              <w:ind w:left="2160"/>
              <w:rPr>
                <w:rFonts w:eastAsia="MS PGothic"/>
                <w:sz w:val="22"/>
                <w:lang w:eastAsia="ja-JP"/>
              </w:rPr>
            </w:pPr>
            <w:r w:rsidRPr="00406FE0">
              <w:rPr>
                <w:rFonts w:eastAsia="MS PGothic"/>
                <w:b/>
                <w:bCs/>
                <w:sz w:val="22"/>
                <w:lang w:eastAsia="ja-JP"/>
              </w:rPr>
              <w:t>FFS: value(s) of X</w:t>
            </w:r>
          </w:p>
          <w:p w14:paraId="7DAA10F4" w14:textId="77777777" w:rsidR="00406FE0" w:rsidRPr="00406FE0" w:rsidRDefault="00406FE0" w:rsidP="00406FE0">
            <w:pPr>
              <w:widowControl/>
              <w:numPr>
                <w:ilvl w:val="1"/>
                <w:numId w:val="37"/>
              </w:numPr>
              <w:tabs>
                <w:tab w:val="left" w:pos="720"/>
                <w:tab w:val="left" w:pos="1440"/>
              </w:tabs>
              <w:wordWrap/>
              <w:autoSpaceDE/>
              <w:autoSpaceDN/>
              <w:spacing w:before="100" w:beforeAutospacing="1" w:after="100" w:afterAutospacing="1" w:line="240" w:lineRule="atLeast"/>
              <w:ind w:left="1440"/>
              <w:rPr>
                <w:rFonts w:eastAsia="MS PGothic"/>
                <w:sz w:val="22"/>
                <w:lang w:eastAsia="ja-JP"/>
              </w:rPr>
            </w:pPr>
            <w:r w:rsidRPr="00406FE0">
              <w:rPr>
                <w:rFonts w:eastAsia="MS PGothic"/>
                <w:b/>
                <w:bCs/>
                <w:sz w:val="22"/>
                <w:lang w:eastAsia="ja-JP"/>
              </w:rPr>
              <w:t>Otherwise, the UE behavior is up to the UE implementation.</w:t>
            </w:r>
          </w:p>
          <w:p w14:paraId="00594952" w14:textId="77777777" w:rsidR="00406FE0" w:rsidRPr="00406FE0" w:rsidRDefault="00406FE0" w:rsidP="00406FE0">
            <w:pPr>
              <w:widowControl/>
              <w:numPr>
                <w:ilvl w:val="0"/>
                <w:numId w:val="37"/>
              </w:numPr>
              <w:tabs>
                <w:tab w:val="left" w:pos="720"/>
                <w:tab w:val="left" w:pos="1440"/>
              </w:tabs>
              <w:wordWrap/>
              <w:autoSpaceDE/>
              <w:autoSpaceDN/>
              <w:spacing w:before="100" w:beforeAutospacing="1" w:after="100" w:afterAutospacing="1" w:line="240" w:lineRule="atLeast"/>
              <w:ind w:left="720"/>
              <w:rPr>
                <w:rFonts w:eastAsia="MS PGothic"/>
                <w:sz w:val="22"/>
                <w:lang w:eastAsia="ja-JP"/>
              </w:rPr>
            </w:pPr>
            <w:r w:rsidRPr="00406FE0">
              <w:rPr>
                <w:rFonts w:eastAsia="DengXian"/>
                <w:b/>
                <w:bCs/>
                <w:sz w:val="22"/>
                <w:lang w:eastAsia="zh-CN"/>
              </w:rPr>
              <w:t>Note: it does not mean early indication is needed</w:t>
            </w:r>
          </w:p>
          <w:p w14:paraId="7C5E78D2" w14:textId="77777777" w:rsidR="00406FE0" w:rsidRPr="00406FE0" w:rsidRDefault="00406FE0" w:rsidP="00406FE0">
            <w:pPr>
              <w:widowControl/>
              <w:numPr>
                <w:ilvl w:val="0"/>
                <w:numId w:val="37"/>
              </w:numPr>
              <w:tabs>
                <w:tab w:val="left" w:pos="720"/>
                <w:tab w:val="left" w:pos="1440"/>
              </w:tabs>
              <w:wordWrap/>
              <w:autoSpaceDE/>
              <w:autoSpaceDN/>
              <w:spacing w:before="100" w:beforeAutospacing="1" w:after="100" w:afterAutospacing="1" w:line="240" w:lineRule="atLeast"/>
              <w:ind w:left="720"/>
              <w:rPr>
                <w:rFonts w:eastAsia="MS PGothic"/>
                <w:sz w:val="22"/>
                <w:lang w:eastAsia="ja-JP"/>
              </w:rPr>
            </w:pPr>
            <w:r w:rsidRPr="00406FE0">
              <w:rPr>
                <w:rFonts w:eastAsia="DengXian"/>
                <w:b/>
                <w:bCs/>
                <w:sz w:val="22"/>
                <w:lang w:eastAsia="zh-CN"/>
              </w:rPr>
              <w:t>Note: it will not be used as example for unicast PDSCH</w:t>
            </w:r>
          </w:p>
          <w:p w14:paraId="4F4E0CAC" w14:textId="77777777" w:rsidR="00406FE0" w:rsidRPr="00406FE0" w:rsidRDefault="00406FE0" w:rsidP="00406FE0">
            <w:pPr>
              <w:widowControl/>
              <w:wordWrap/>
              <w:autoSpaceDE/>
              <w:autoSpaceDN/>
              <w:spacing w:after="0" w:line="240" w:lineRule="atLeast"/>
              <w:rPr>
                <w:b/>
                <w:sz w:val="22"/>
                <w:highlight w:val="green"/>
                <w:lang w:eastAsia="en-US"/>
              </w:rPr>
            </w:pPr>
            <w:r w:rsidRPr="00406FE0">
              <w:rPr>
                <w:b/>
                <w:sz w:val="22"/>
                <w:highlight w:val="green"/>
                <w:lang w:eastAsia="en-US"/>
              </w:rPr>
              <w:t>Agreement</w:t>
            </w:r>
          </w:p>
          <w:p w14:paraId="0048F86E" w14:textId="77777777" w:rsidR="00406FE0" w:rsidRPr="00406FE0" w:rsidRDefault="00406FE0" w:rsidP="00406FE0">
            <w:pPr>
              <w:widowControl/>
              <w:wordWrap/>
              <w:autoSpaceDE/>
              <w:autoSpaceDN/>
              <w:spacing w:after="0" w:line="240" w:lineRule="atLeast"/>
              <w:rPr>
                <w:b/>
                <w:sz w:val="22"/>
                <w:lang w:eastAsia="en-US"/>
              </w:rPr>
            </w:pPr>
            <w:r w:rsidRPr="00406FE0">
              <w:rPr>
                <w:b/>
                <w:sz w:val="22"/>
                <w:lang w:eastAsia="en-US"/>
              </w:rPr>
              <w:t>For UE BB complexity reduction, a UE is able to receive a DL assignment in a DCI with a unicast PDSCH resource allocation spanning a bandwidth of more than ~5 MHz per slot.</w:t>
            </w:r>
          </w:p>
          <w:p w14:paraId="0A6F548D" w14:textId="77777777" w:rsidR="00406FE0" w:rsidRPr="00406FE0" w:rsidRDefault="00406FE0" w:rsidP="00406FE0">
            <w:pPr>
              <w:widowControl/>
              <w:wordWrap/>
              <w:autoSpaceDE/>
              <w:autoSpaceDN/>
              <w:spacing w:after="0" w:line="240" w:lineRule="atLeast"/>
              <w:rPr>
                <w:b/>
                <w:sz w:val="22"/>
                <w:lang w:eastAsia="en-US"/>
              </w:rPr>
            </w:pPr>
            <w:r w:rsidRPr="00406FE0">
              <w:rPr>
                <w:b/>
                <w:sz w:val="22"/>
                <w:lang w:eastAsia="en-US"/>
              </w:rPr>
              <w:t>T</w:t>
            </w:r>
            <w:r w:rsidRPr="00406FE0">
              <w:rPr>
                <w:rFonts w:eastAsia="DengXian"/>
                <w:b/>
                <w:sz w:val="22"/>
                <w:lang w:eastAsia="zh-CN"/>
              </w:rPr>
              <w:t>he number of PRB scheduled in DCI is not larger than the maximum number of PRB agreed in previous agreement from 110b-e</w:t>
            </w:r>
          </w:p>
          <w:p w14:paraId="6C0B6EBA" w14:textId="77777777" w:rsidR="00406FE0" w:rsidRPr="00406FE0" w:rsidRDefault="00406FE0" w:rsidP="00406FE0">
            <w:pPr>
              <w:widowControl/>
              <w:wordWrap/>
              <w:autoSpaceDE/>
              <w:autoSpaceDN/>
              <w:spacing w:after="0" w:line="240" w:lineRule="atLeast"/>
              <w:rPr>
                <w:rFonts w:eastAsia="Microsoft YaHei UI"/>
                <w:sz w:val="22"/>
                <w:lang w:eastAsia="zh-CN"/>
              </w:rPr>
            </w:pPr>
          </w:p>
          <w:p w14:paraId="0DA3C50F" w14:textId="77777777" w:rsidR="00406FE0" w:rsidRPr="00406FE0" w:rsidRDefault="00406FE0" w:rsidP="00406FE0">
            <w:pPr>
              <w:widowControl/>
              <w:wordWrap/>
              <w:autoSpaceDE/>
              <w:autoSpaceDN/>
              <w:spacing w:after="0" w:line="240" w:lineRule="atLeast"/>
              <w:rPr>
                <w:b/>
                <w:sz w:val="22"/>
                <w:highlight w:val="green"/>
                <w:lang w:eastAsia="en-US"/>
              </w:rPr>
            </w:pPr>
            <w:r w:rsidRPr="00406FE0">
              <w:rPr>
                <w:b/>
                <w:sz w:val="22"/>
                <w:highlight w:val="green"/>
                <w:lang w:eastAsia="en-US"/>
              </w:rPr>
              <w:t>Agreement</w:t>
            </w:r>
          </w:p>
          <w:p w14:paraId="5ECB7F94" w14:textId="77777777" w:rsidR="00406FE0" w:rsidRPr="00406FE0" w:rsidRDefault="00406FE0" w:rsidP="00406FE0">
            <w:pPr>
              <w:widowControl/>
              <w:wordWrap/>
              <w:autoSpaceDE/>
              <w:autoSpaceDN/>
              <w:spacing w:after="0" w:line="240" w:lineRule="atLeast"/>
              <w:rPr>
                <w:b/>
                <w:sz w:val="22"/>
                <w:lang w:eastAsia="en-US"/>
              </w:rPr>
            </w:pPr>
            <w:r w:rsidRPr="00406FE0">
              <w:rPr>
                <w:b/>
                <w:sz w:val="22"/>
                <w:lang w:eastAsia="en-US"/>
              </w:rPr>
              <w:t>For UE BB bandwidth reduction, for PUSCH, down-select between the following options for the maximum number of PRBs that the UE can transmit per slot or per hop, if applicable:</w:t>
            </w:r>
          </w:p>
          <w:p w14:paraId="3FEA3445" w14:textId="77777777" w:rsidR="00406FE0" w:rsidRPr="00406FE0" w:rsidRDefault="00406FE0" w:rsidP="00406FE0">
            <w:pPr>
              <w:widowControl/>
              <w:numPr>
                <w:ilvl w:val="0"/>
                <w:numId w:val="34"/>
              </w:numPr>
              <w:tabs>
                <w:tab w:val="left" w:pos="720"/>
              </w:tabs>
              <w:wordWrap/>
              <w:autoSpaceDE/>
              <w:autoSpaceDN/>
              <w:spacing w:before="60" w:after="0" w:line="240" w:lineRule="atLeast"/>
              <w:rPr>
                <w:b/>
                <w:sz w:val="22"/>
                <w:lang w:eastAsia="en-US"/>
              </w:rPr>
            </w:pPr>
            <w:r w:rsidRPr="00406FE0">
              <w:rPr>
                <w:b/>
                <w:sz w:val="22"/>
                <w:lang w:eastAsia="en-US"/>
              </w:rPr>
              <w:t>Option 3: 25 PRBs for 15 kHz SCS and 12 PRBs for 30 kHz SCS</w:t>
            </w:r>
          </w:p>
          <w:p w14:paraId="16E41D4D" w14:textId="77777777" w:rsidR="00406FE0" w:rsidRPr="00406FE0" w:rsidRDefault="00406FE0" w:rsidP="00406FE0">
            <w:pPr>
              <w:widowControl/>
              <w:numPr>
                <w:ilvl w:val="0"/>
                <w:numId w:val="34"/>
              </w:numPr>
              <w:tabs>
                <w:tab w:val="left" w:pos="720"/>
              </w:tabs>
              <w:wordWrap/>
              <w:autoSpaceDE/>
              <w:autoSpaceDN/>
              <w:spacing w:before="60" w:after="0" w:line="240" w:lineRule="atLeast"/>
              <w:rPr>
                <w:b/>
                <w:sz w:val="22"/>
                <w:lang w:eastAsia="en-US"/>
              </w:rPr>
            </w:pPr>
            <w:r w:rsidRPr="00406FE0">
              <w:rPr>
                <w:b/>
                <w:sz w:val="22"/>
                <w:lang w:eastAsia="en-US"/>
              </w:rPr>
              <w:t>Option 4: 25 PRBs for 15 kHz SCS and 11 PRBs for 30 kHz SCS</w:t>
            </w:r>
          </w:p>
          <w:p w14:paraId="4844CB78" w14:textId="77777777" w:rsidR="00406FE0" w:rsidRPr="00406FE0" w:rsidRDefault="00406FE0" w:rsidP="00406FE0">
            <w:pPr>
              <w:widowControl/>
              <w:wordWrap/>
              <w:autoSpaceDE/>
              <w:autoSpaceDN/>
              <w:spacing w:after="0" w:line="240" w:lineRule="atLeast"/>
              <w:rPr>
                <w:b/>
                <w:sz w:val="22"/>
                <w:lang w:eastAsia="en-US"/>
              </w:rPr>
            </w:pPr>
            <w:r w:rsidRPr="00406FE0">
              <w:rPr>
                <w:b/>
                <w:sz w:val="22"/>
                <w:lang w:eastAsia="en-US"/>
              </w:rPr>
              <w:t>For UE BB bandwidth reduction, for PDSCH (for both unicast and broadcast), down-select between the following options for the maximum number of PRBs that the UE can process per slot:</w:t>
            </w:r>
          </w:p>
          <w:p w14:paraId="123E92CA" w14:textId="77777777" w:rsidR="00406FE0" w:rsidRPr="00406FE0" w:rsidRDefault="00406FE0" w:rsidP="00406FE0">
            <w:pPr>
              <w:widowControl/>
              <w:numPr>
                <w:ilvl w:val="0"/>
                <w:numId w:val="35"/>
              </w:numPr>
              <w:tabs>
                <w:tab w:val="left" w:pos="720"/>
              </w:tabs>
              <w:wordWrap/>
              <w:autoSpaceDE/>
              <w:autoSpaceDN/>
              <w:spacing w:before="60" w:after="0" w:line="240" w:lineRule="atLeast"/>
              <w:rPr>
                <w:b/>
                <w:sz w:val="22"/>
                <w:lang w:eastAsia="en-US"/>
              </w:rPr>
            </w:pPr>
            <w:r w:rsidRPr="00406FE0">
              <w:rPr>
                <w:b/>
                <w:sz w:val="22"/>
                <w:lang w:eastAsia="en-US"/>
              </w:rPr>
              <w:t>Option 3: 25 PRBs for 15 kHz SCS and 12 PRBs for 30 kHz SCS</w:t>
            </w:r>
          </w:p>
          <w:p w14:paraId="0591FAD8" w14:textId="77777777" w:rsidR="00406FE0" w:rsidRPr="00406FE0" w:rsidRDefault="00406FE0" w:rsidP="00406FE0">
            <w:pPr>
              <w:widowControl/>
              <w:numPr>
                <w:ilvl w:val="0"/>
                <w:numId w:val="35"/>
              </w:numPr>
              <w:tabs>
                <w:tab w:val="left" w:pos="720"/>
              </w:tabs>
              <w:wordWrap/>
              <w:autoSpaceDE/>
              <w:autoSpaceDN/>
              <w:spacing w:before="60" w:after="0" w:line="240" w:lineRule="atLeast"/>
              <w:rPr>
                <w:b/>
                <w:sz w:val="22"/>
                <w:lang w:eastAsia="en-US"/>
              </w:rPr>
            </w:pPr>
            <w:r w:rsidRPr="00406FE0">
              <w:rPr>
                <w:b/>
                <w:sz w:val="22"/>
                <w:lang w:eastAsia="en-US"/>
              </w:rPr>
              <w:t>Option 4: 25 PRBs for 15 kHz SCS and 11 PRBs for 30 kHz SCS</w:t>
            </w:r>
          </w:p>
          <w:p w14:paraId="4C50F16E" w14:textId="77777777" w:rsidR="00406FE0" w:rsidRPr="00406FE0" w:rsidRDefault="00406FE0" w:rsidP="00406FE0">
            <w:pPr>
              <w:widowControl/>
              <w:wordWrap/>
              <w:autoSpaceDE/>
              <w:autoSpaceDN/>
              <w:spacing w:after="0" w:line="240" w:lineRule="atLeast"/>
              <w:rPr>
                <w:b/>
                <w:sz w:val="22"/>
                <w:lang w:eastAsia="en-US"/>
              </w:rPr>
            </w:pPr>
            <w:r w:rsidRPr="00406FE0">
              <w:rPr>
                <w:b/>
                <w:sz w:val="22"/>
                <w:lang w:eastAsia="en-US"/>
              </w:rPr>
              <w:t>Same option will be selected for both PDSCH and PUSCH.</w:t>
            </w:r>
          </w:p>
          <w:p w14:paraId="584AF54E" w14:textId="77777777" w:rsidR="00406FE0" w:rsidRPr="00406FE0" w:rsidRDefault="00406FE0" w:rsidP="00406FE0">
            <w:pPr>
              <w:widowControl/>
              <w:wordWrap/>
              <w:autoSpaceDE/>
              <w:autoSpaceDN/>
              <w:spacing w:after="0" w:line="240" w:lineRule="atLeast"/>
              <w:rPr>
                <w:rFonts w:eastAsia="Microsoft YaHei UI"/>
                <w:sz w:val="22"/>
                <w:lang w:eastAsia="zh-CN"/>
              </w:rPr>
            </w:pPr>
          </w:p>
          <w:p w14:paraId="4EB1A433" w14:textId="77777777" w:rsidR="00406FE0" w:rsidRPr="00406FE0" w:rsidRDefault="00406FE0" w:rsidP="00406FE0">
            <w:pPr>
              <w:widowControl/>
              <w:wordWrap/>
              <w:autoSpaceDE/>
              <w:autoSpaceDN/>
              <w:spacing w:after="0" w:line="240" w:lineRule="atLeast"/>
              <w:rPr>
                <w:b/>
                <w:sz w:val="22"/>
                <w:lang w:eastAsia="en-US"/>
              </w:rPr>
            </w:pPr>
            <w:r w:rsidRPr="00406FE0">
              <w:rPr>
                <w:b/>
                <w:sz w:val="22"/>
                <w:lang w:eastAsia="en-US"/>
              </w:rPr>
              <w:t>Conclusion</w:t>
            </w:r>
          </w:p>
          <w:p w14:paraId="0FF523D4" w14:textId="77777777" w:rsidR="00406FE0" w:rsidRPr="00406FE0" w:rsidRDefault="00406FE0" w:rsidP="00406FE0">
            <w:pPr>
              <w:widowControl/>
              <w:wordWrap/>
              <w:autoSpaceDE/>
              <w:autoSpaceDN/>
              <w:spacing w:after="0" w:line="240" w:lineRule="atLeast"/>
              <w:rPr>
                <w:b/>
                <w:sz w:val="22"/>
                <w:lang w:eastAsia="en-US"/>
              </w:rPr>
            </w:pPr>
            <w:r w:rsidRPr="00406FE0">
              <w:rPr>
                <w:b/>
                <w:sz w:val="22"/>
                <w:lang w:eastAsia="en-US"/>
              </w:rPr>
              <w:t>For UE BB complexity reduction, broadcast of separate SIB1/OSI (PDSCH) to Rel-18 RedCap UEs is not supported.</w:t>
            </w:r>
          </w:p>
          <w:p w14:paraId="4A6C33B0" w14:textId="77777777" w:rsidR="00406FE0" w:rsidRPr="00406FE0" w:rsidRDefault="00406FE0" w:rsidP="00406FE0">
            <w:pPr>
              <w:widowControl/>
              <w:wordWrap/>
              <w:autoSpaceDE/>
              <w:autoSpaceDN/>
              <w:spacing w:after="0" w:line="240" w:lineRule="atLeast"/>
              <w:rPr>
                <w:b/>
                <w:sz w:val="22"/>
                <w:lang w:eastAsia="en-US"/>
              </w:rPr>
            </w:pPr>
          </w:p>
          <w:p w14:paraId="3407BF34" w14:textId="77777777" w:rsidR="00406FE0" w:rsidRPr="00406FE0" w:rsidRDefault="00406FE0" w:rsidP="00406FE0">
            <w:pPr>
              <w:widowControl/>
              <w:wordWrap/>
              <w:autoSpaceDE/>
              <w:autoSpaceDN/>
              <w:spacing w:after="0" w:line="240" w:lineRule="atLeast"/>
              <w:rPr>
                <w:b/>
                <w:bCs/>
                <w:sz w:val="22"/>
                <w:highlight w:val="green"/>
                <w:lang w:eastAsia="en-US"/>
              </w:rPr>
            </w:pPr>
            <w:r w:rsidRPr="00406FE0">
              <w:rPr>
                <w:b/>
                <w:sz w:val="22"/>
                <w:highlight w:val="green"/>
                <w:lang w:eastAsia="en-US"/>
              </w:rPr>
              <w:t>Agreement</w:t>
            </w:r>
          </w:p>
          <w:p w14:paraId="283F06AF" w14:textId="77777777" w:rsidR="00406FE0" w:rsidRPr="00406FE0" w:rsidRDefault="00406FE0" w:rsidP="00406FE0">
            <w:pPr>
              <w:widowControl/>
              <w:numPr>
                <w:ilvl w:val="0"/>
                <w:numId w:val="36"/>
              </w:numPr>
              <w:wordWrap/>
              <w:autoSpaceDE/>
              <w:autoSpaceDN/>
              <w:spacing w:before="60" w:after="0" w:line="240" w:lineRule="atLeast"/>
              <w:contextualSpacing/>
              <w:rPr>
                <w:b/>
                <w:bCs/>
                <w:sz w:val="22"/>
                <w:lang w:eastAsia="x-none"/>
              </w:rPr>
            </w:pPr>
            <w:r w:rsidRPr="00406FE0">
              <w:rPr>
                <w:b/>
                <w:bCs/>
                <w:sz w:val="22"/>
                <w:lang w:eastAsia="x-none"/>
              </w:rPr>
              <w:t>The minimum DL peak rate target (for FD-FDD) is [</w:t>
            </w:r>
            <w:r w:rsidRPr="00406FE0">
              <w:rPr>
                <w:b/>
                <w:bCs/>
                <w:color w:val="FF0000"/>
                <w:sz w:val="22"/>
                <w:lang w:eastAsia="x-none"/>
              </w:rPr>
              <w:t>10]</w:t>
            </w:r>
            <w:r w:rsidRPr="00406FE0">
              <w:rPr>
                <w:b/>
                <w:bCs/>
                <w:sz w:val="22"/>
                <w:lang w:eastAsia="x-none"/>
              </w:rPr>
              <w:t xml:space="preserve"> Mbps based on peak data rate calculation according to 38.306.</w:t>
            </w:r>
          </w:p>
          <w:p w14:paraId="14F0246B" w14:textId="77777777" w:rsidR="00406FE0" w:rsidRPr="00406FE0" w:rsidRDefault="00406FE0" w:rsidP="00406FE0">
            <w:pPr>
              <w:widowControl/>
              <w:numPr>
                <w:ilvl w:val="0"/>
                <w:numId w:val="36"/>
              </w:numPr>
              <w:wordWrap/>
              <w:autoSpaceDE/>
              <w:autoSpaceDN/>
              <w:spacing w:before="60" w:after="0" w:line="240" w:lineRule="atLeast"/>
              <w:contextualSpacing/>
              <w:rPr>
                <w:rFonts w:eastAsia="맑은 고딕"/>
                <w:lang w:val="en-GB" w:eastAsia="en-US"/>
              </w:rPr>
            </w:pPr>
            <w:r w:rsidRPr="00406FE0">
              <w:rPr>
                <w:b/>
                <w:bCs/>
                <w:sz w:val="22"/>
                <w:lang w:eastAsia="x-none"/>
              </w:rPr>
              <w:t>The same value for X is used for DL and UL</w:t>
            </w:r>
          </w:p>
        </w:tc>
      </w:tr>
    </w:tbl>
    <w:p w14:paraId="0A19DA34" w14:textId="77777777" w:rsidR="00814B00" w:rsidRDefault="00814B00" w:rsidP="00406FE0">
      <w:pPr>
        <w:widowControl/>
        <w:wordWrap/>
        <w:autoSpaceDE/>
        <w:autoSpaceDN/>
        <w:spacing w:before="120" w:after="180" w:line="240" w:lineRule="atLeast"/>
        <w:ind w:firstLineChars="150" w:firstLine="330"/>
        <w:rPr>
          <w:rFonts w:ascii="Times New Roman" w:eastAsia="맑은 고딕" w:hAnsi="Times New Roman" w:cs="Times New Roman"/>
          <w:sz w:val="22"/>
        </w:rPr>
      </w:pPr>
    </w:p>
    <w:p w14:paraId="5267176A" w14:textId="52701C90" w:rsidR="00406FE0" w:rsidRPr="001A5621" w:rsidRDefault="00406FE0" w:rsidP="00406FE0">
      <w:pPr>
        <w:widowControl/>
        <w:wordWrap/>
        <w:autoSpaceDE/>
        <w:autoSpaceDN/>
        <w:spacing w:before="120" w:after="180" w:line="240" w:lineRule="atLeast"/>
        <w:ind w:firstLineChars="150" w:firstLine="330"/>
        <w:rPr>
          <w:rFonts w:ascii="Times New Roman" w:eastAsia="맑은 고딕" w:hAnsi="Times New Roman" w:cs="Times New Roman"/>
          <w:sz w:val="22"/>
        </w:rPr>
      </w:pPr>
      <w:r w:rsidRPr="001A5621">
        <w:rPr>
          <w:rFonts w:ascii="Times New Roman" w:eastAsia="맑은 고딕" w:hAnsi="Times New Roman" w:cs="Times New Roman"/>
          <w:sz w:val="22"/>
        </w:rPr>
        <w:t>In RAN#98-e meeting, t</w:t>
      </w:r>
      <w:r w:rsidRPr="00491415">
        <w:rPr>
          <w:rFonts w:ascii="Times New Roman" w:eastAsia="맑은 고딕" w:hAnsi="Times New Roman" w:cs="Times New Roman"/>
          <w:sz w:val="22"/>
        </w:rPr>
        <w:t>he minimum DL peak rate target (for FD-FDD) was almost agreed at 10Mbps in December 2022.</w:t>
      </w:r>
      <w:r w:rsidR="00313B2C" w:rsidRPr="00491415">
        <w:rPr>
          <w:rFonts w:ascii="Times New Roman" w:eastAsia="맑은 고딕" w:hAnsi="Times New Roman" w:cs="Times New Roman"/>
          <w:sz w:val="22"/>
        </w:rPr>
        <w:t xml:space="preserve"> </w:t>
      </w:r>
      <w:r w:rsidR="00313B2C" w:rsidRPr="00491415">
        <w:rPr>
          <w:rFonts w:ascii="Times New Roman" w:eastAsia="바탕" w:hAnsi="Times New Roman" w:cs="Times New Roman"/>
          <w:bCs/>
          <w:kern w:val="0"/>
          <w:sz w:val="22"/>
          <w:lang w:eastAsia="x-none"/>
        </w:rPr>
        <w:fldChar w:fldCharType="begin"/>
      </w:r>
      <w:r w:rsidR="00313B2C" w:rsidRPr="00491415">
        <w:rPr>
          <w:rFonts w:ascii="Times New Roman" w:eastAsia="바탕" w:hAnsi="Times New Roman" w:cs="Times New Roman"/>
          <w:bCs/>
          <w:kern w:val="0"/>
          <w:sz w:val="22"/>
          <w:lang w:eastAsia="x-none"/>
        </w:rPr>
        <w:instrText xml:space="preserve"> REF _Ref127584229 \n \h </w:instrText>
      </w:r>
      <w:r w:rsidR="001A5621" w:rsidRPr="00491415">
        <w:rPr>
          <w:rFonts w:ascii="Times New Roman" w:eastAsia="바탕" w:hAnsi="Times New Roman" w:cs="Times New Roman"/>
          <w:bCs/>
          <w:kern w:val="0"/>
          <w:sz w:val="22"/>
          <w:lang w:eastAsia="x-none"/>
        </w:rPr>
        <w:instrText xml:space="preserve"> \* MERGEFORMAT </w:instrText>
      </w:r>
      <w:r w:rsidR="00313B2C" w:rsidRPr="00491415">
        <w:rPr>
          <w:rFonts w:ascii="Times New Roman" w:eastAsia="바탕" w:hAnsi="Times New Roman" w:cs="Times New Roman"/>
          <w:bCs/>
          <w:kern w:val="0"/>
          <w:sz w:val="22"/>
          <w:lang w:eastAsia="x-none"/>
        </w:rPr>
      </w:r>
      <w:r w:rsidR="00313B2C" w:rsidRPr="00491415">
        <w:rPr>
          <w:rFonts w:ascii="Times New Roman" w:eastAsia="바탕" w:hAnsi="Times New Roman" w:cs="Times New Roman"/>
          <w:bCs/>
          <w:kern w:val="0"/>
          <w:sz w:val="22"/>
          <w:lang w:eastAsia="x-none"/>
        </w:rPr>
        <w:fldChar w:fldCharType="separate"/>
      </w:r>
      <w:r w:rsidR="00313B2C" w:rsidRPr="00491415">
        <w:rPr>
          <w:rFonts w:ascii="Times New Roman" w:eastAsia="바탕" w:hAnsi="Times New Roman" w:cs="Times New Roman"/>
          <w:bCs/>
          <w:kern w:val="0"/>
          <w:sz w:val="22"/>
          <w:lang w:eastAsia="x-none"/>
        </w:rPr>
        <w:t>[2]</w:t>
      </w:r>
      <w:r w:rsidR="00313B2C" w:rsidRPr="00491415">
        <w:rPr>
          <w:rFonts w:ascii="Times New Roman" w:eastAsia="바탕" w:hAnsi="Times New Roman" w:cs="Times New Roman"/>
          <w:bCs/>
          <w:kern w:val="0"/>
          <w:sz w:val="22"/>
          <w:lang w:eastAsia="x-none"/>
        </w:rPr>
        <w:fldChar w:fldCharType="end"/>
      </w:r>
    </w:p>
    <w:p w14:paraId="57FA1433" w14:textId="77777777" w:rsidR="00406FE0" w:rsidRPr="00406FE0" w:rsidRDefault="00406FE0" w:rsidP="00406FE0">
      <w:pPr>
        <w:widowControl/>
        <w:wordWrap/>
        <w:autoSpaceDE/>
        <w:autoSpaceDN/>
        <w:spacing w:before="120" w:after="180" w:line="240" w:lineRule="atLeast"/>
        <w:rPr>
          <w:rFonts w:ascii="Times New Roman" w:eastAsia="맑은 고딕" w:hAnsi="Times New Roman" w:cs="Times New Roman"/>
          <w:sz w:val="22"/>
        </w:rPr>
      </w:pPr>
    </w:p>
    <w:p w14:paraId="2FE5C870" w14:textId="77777777" w:rsidR="00406FE0" w:rsidRPr="00406FE0" w:rsidRDefault="00406FE0" w:rsidP="00406FE0">
      <w:pPr>
        <w:keepNext/>
        <w:widowControl/>
        <w:numPr>
          <w:ilvl w:val="0"/>
          <w:numId w:val="33"/>
        </w:numPr>
        <w:wordWrap/>
        <w:autoSpaceDE/>
        <w:autoSpaceDN/>
        <w:spacing w:before="240" w:after="60" w:line="240" w:lineRule="atLeast"/>
        <w:ind w:firstLine="0"/>
        <w:outlineLvl w:val="0"/>
        <w:rPr>
          <w:rFonts w:ascii="Arial" w:eastAsia="바탕" w:hAnsi="Arial" w:cs="Times New Roman"/>
          <w:b/>
          <w:kern w:val="28"/>
          <w:sz w:val="28"/>
          <w:szCs w:val="20"/>
          <w:lang w:val="en-GB"/>
        </w:rPr>
      </w:pPr>
      <w:r w:rsidRPr="00406FE0">
        <w:rPr>
          <w:rFonts w:ascii="Arial" w:eastAsia="바탕" w:hAnsi="Arial" w:cs="Times New Roman" w:hint="eastAsia"/>
          <w:b/>
          <w:kern w:val="28"/>
          <w:sz w:val="28"/>
          <w:szCs w:val="20"/>
          <w:lang w:val="en-GB"/>
        </w:rPr>
        <w:t>Discussion</w:t>
      </w:r>
    </w:p>
    <w:p w14:paraId="1B1345CD" w14:textId="77777777" w:rsidR="00814B00" w:rsidRDefault="00406FE0" w:rsidP="00406FE0">
      <w:pPr>
        <w:widowControl/>
        <w:wordWrap/>
        <w:autoSpaceDE/>
        <w:autoSpaceDN/>
        <w:spacing w:before="120" w:after="180" w:line="240" w:lineRule="atLeast"/>
        <w:rPr>
          <w:rFonts w:ascii="Times New Roman" w:eastAsia="맑은 고딕" w:hAnsi="Times New Roman" w:cs="Times New Roman"/>
          <w:sz w:val="22"/>
          <w:lang w:val="en-GB"/>
        </w:rPr>
      </w:pPr>
      <w:r w:rsidRPr="00406FE0">
        <w:rPr>
          <w:rFonts w:ascii="Times New Roman" w:eastAsia="맑은 고딕" w:hAnsi="Times New Roman" w:cs="Times New Roman"/>
          <w:sz w:val="22"/>
          <w:lang w:val="en-GB"/>
        </w:rPr>
        <w:tab/>
      </w:r>
    </w:p>
    <w:p w14:paraId="1D473759" w14:textId="75577BE0" w:rsidR="00406FE0" w:rsidRPr="00406FE0" w:rsidRDefault="00406FE0" w:rsidP="00814B00">
      <w:pPr>
        <w:widowControl/>
        <w:wordWrap/>
        <w:autoSpaceDE/>
        <w:autoSpaceDN/>
        <w:spacing w:before="120" w:after="180" w:line="240" w:lineRule="atLeast"/>
        <w:ind w:firstLineChars="150" w:firstLine="330"/>
        <w:rPr>
          <w:rFonts w:ascii="Times New Roman" w:eastAsia="맑은 고딕" w:hAnsi="Times New Roman" w:cs="Times New Roman"/>
          <w:sz w:val="22"/>
        </w:rPr>
      </w:pPr>
      <w:r w:rsidRPr="00406FE0">
        <w:rPr>
          <w:rFonts w:ascii="Times New Roman" w:eastAsia="맑은 고딕" w:hAnsi="Times New Roman" w:cs="Times New Roman" w:hint="eastAsia"/>
          <w:sz w:val="22"/>
          <w:lang w:val="en-GB"/>
        </w:rPr>
        <w:t>I</w:t>
      </w:r>
      <w:r w:rsidRPr="00406FE0">
        <w:rPr>
          <w:rFonts w:ascii="Times New Roman" w:eastAsia="맑은 고딕" w:hAnsi="Times New Roman" w:cs="Times New Roman"/>
          <w:sz w:val="22"/>
        </w:rPr>
        <w:t>n this contribution, we present our views on further UE complexity reduction for Rel-18 Redcap which is called eRed</w:t>
      </w:r>
      <w:r w:rsidR="00ED21C9">
        <w:rPr>
          <w:rFonts w:ascii="Times New Roman" w:eastAsia="맑은 고딕" w:hAnsi="Times New Roman" w:cs="Times New Roman"/>
          <w:sz w:val="22"/>
        </w:rPr>
        <w:t>C</w:t>
      </w:r>
      <w:r w:rsidRPr="00406FE0">
        <w:rPr>
          <w:rFonts w:ascii="Times New Roman" w:eastAsia="맑은 고딕" w:hAnsi="Times New Roman" w:cs="Times New Roman"/>
          <w:sz w:val="22"/>
        </w:rPr>
        <w:t>ap in this paper.</w:t>
      </w:r>
    </w:p>
    <w:p w14:paraId="50230FD2" w14:textId="77777777" w:rsidR="00406FE0" w:rsidRPr="00406FE0" w:rsidRDefault="00406FE0" w:rsidP="00406FE0">
      <w:pPr>
        <w:widowControl/>
        <w:wordWrap/>
        <w:autoSpaceDE/>
        <w:autoSpaceDN/>
        <w:spacing w:before="120" w:after="180" w:line="240" w:lineRule="atLeast"/>
        <w:rPr>
          <w:rFonts w:ascii="Times New Roman" w:eastAsia="맑은 고딕" w:hAnsi="Times New Roman" w:cs="Times New Roman"/>
          <w:sz w:val="22"/>
        </w:rPr>
      </w:pPr>
    </w:p>
    <w:p w14:paraId="6C22D7DC" w14:textId="77777777" w:rsidR="00406FE0" w:rsidRPr="00406FE0" w:rsidRDefault="00406FE0" w:rsidP="00406FE0">
      <w:pPr>
        <w:keepNext/>
        <w:widowControl/>
        <w:numPr>
          <w:ilvl w:val="1"/>
          <w:numId w:val="33"/>
        </w:numPr>
        <w:tabs>
          <w:tab w:val="num" w:pos="567"/>
        </w:tabs>
        <w:wordWrap/>
        <w:autoSpaceDE/>
        <w:autoSpaceDN/>
        <w:spacing w:before="60" w:after="180" w:line="240" w:lineRule="atLeast"/>
        <w:ind w:left="0" w:firstLine="0"/>
        <w:outlineLvl w:val="1"/>
        <w:rPr>
          <w:rFonts w:ascii="Arial" w:eastAsia="맑은 고딕" w:hAnsi="Arial" w:cs="Times New Roman"/>
          <w:b/>
          <w:sz w:val="24"/>
        </w:rPr>
      </w:pPr>
      <w:r w:rsidRPr="00406FE0">
        <w:rPr>
          <w:rFonts w:ascii="Arial" w:eastAsia="맑은 고딕" w:hAnsi="Arial" w:cs="Times New Roman"/>
          <w:b/>
          <w:sz w:val="24"/>
        </w:rPr>
        <w:t xml:space="preserve">UE BB </w:t>
      </w:r>
      <w:r w:rsidRPr="00406FE0">
        <w:rPr>
          <w:rFonts w:ascii="Arial" w:eastAsia="맑은 고딕" w:hAnsi="Arial" w:cs="Times New Roman" w:hint="eastAsia"/>
          <w:b/>
          <w:sz w:val="24"/>
        </w:rPr>
        <w:t>Scheduled (</w:t>
      </w:r>
      <w:r w:rsidRPr="00406FE0">
        <w:rPr>
          <w:rFonts w:ascii="Arial" w:eastAsia="맑은 고딕" w:hAnsi="Arial" w:cs="Times New Roman"/>
          <w:b/>
          <w:sz w:val="24"/>
        </w:rPr>
        <w:t>Transmission)</w:t>
      </w:r>
      <w:r w:rsidRPr="00406FE0">
        <w:rPr>
          <w:rFonts w:ascii="Arial" w:eastAsia="맑은 고딕" w:hAnsi="Arial" w:cs="Times New Roman" w:hint="eastAsia"/>
          <w:b/>
          <w:sz w:val="24"/>
        </w:rPr>
        <w:t xml:space="preserve"> Bandwidth</w:t>
      </w:r>
      <w:r w:rsidRPr="00406FE0">
        <w:rPr>
          <w:rFonts w:ascii="Arial" w:eastAsia="맑은 고딕" w:hAnsi="Arial" w:cs="Times New Roman"/>
          <w:b/>
          <w:sz w:val="24"/>
        </w:rPr>
        <w:t xml:space="preserve"> Reduction</w:t>
      </w:r>
    </w:p>
    <w:p w14:paraId="0FBFF455" w14:textId="77777777" w:rsidR="00406FE0" w:rsidRPr="00406FE0" w:rsidRDefault="00406FE0" w:rsidP="00406FE0">
      <w:pPr>
        <w:widowControl/>
        <w:wordWrap/>
        <w:autoSpaceDE/>
        <w:autoSpaceDN/>
        <w:spacing w:before="120" w:after="180" w:line="240" w:lineRule="atLeast"/>
        <w:rPr>
          <w:rFonts w:ascii="Times New Roman" w:eastAsia="맑은 고딕" w:hAnsi="Times New Roman" w:cs="Times New Roman"/>
          <w:sz w:val="22"/>
          <w:lang w:val="en-GB"/>
        </w:rPr>
      </w:pPr>
      <w:r w:rsidRPr="00406FE0">
        <w:rPr>
          <w:rFonts w:ascii="Times New Roman" w:eastAsia="맑은 고딕" w:hAnsi="Times New Roman" w:cs="Times New Roman" w:hint="eastAsia"/>
          <w:sz w:val="22"/>
          <w:lang w:val="en-GB"/>
        </w:rPr>
        <w:t xml:space="preserve">   </w:t>
      </w:r>
    </w:p>
    <w:p w14:paraId="520D1973" w14:textId="4B309D36" w:rsidR="00406FE0" w:rsidRPr="00406FE0" w:rsidRDefault="00406FE0" w:rsidP="00406FE0">
      <w:pPr>
        <w:keepNext/>
        <w:widowControl/>
        <w:wordWrap/>
        <w:autoSpaceDE/>
        <w:autoSpaceDN/>
        <w:spacing w:before="60" w:after="180" w:line="240" w:lineRule="atLeast"/>
        <w:ind w:left="1118" w:hangingChars="466" w:hanging="1118"/>
        <w:outlineLvl w:val="2"/>
        <w:rPr>
          <w:rFonts w:ascii="Arial" w:eastAsia="맑은 고딕" w:hAnsi="Arial" w:cs="Times New Roman"/>
          <w:b/>
          <w:sz w:val="24"/>
        </w:rPr>
      </w:pPr>
      <w:r w:rsidRPr="00406FE0">
        <w:rPr>
          <w:rFonts w:ascii="Arial" w:eastAsia="맑은 고딕" w:hAnsi="Arial" w:cs="Times New Roman"/>
          <w:b/>
          <w:sz w:val="24"/>
        </w:rPr>
        <w:t xml:space="preserve">Issue#1: Views on Scheduling </w:t>
      </w:r>
      <w:r w:rsidRPr="00406FE0">
        <w:rPr>
          <w:rFonts w:ascii="Arial" w:eastAsia="맑은 고딕" w:hAnsi="Arial" w:cs="Times New Roman" w:hint="eastAsia"/>
          <w:b/>
          <w:sz w:val="24"/>
        </w:rPr>
        <w:t xml:space="preserve">within </w:t>
      </w:r>
      <w:r w:rsidRPr="00406FE0">
        <w:rPr>
          <w:rFonts w:ascii="Arial" w:eastAsia="맑은 고딕" w:hAnsi="Arial" w:cs="Times New Roman"/>
          <w:b/>
          <w:sz w:val="24"/>
        </w:rPr>
        <w:t>Max Scheduled Transmission BW (5MHz</w:t>
      </w:r>
      <w:r w:rsidR="00F868D6">
        <w:rPr>
          <w:rFonts w:ascii="Arial" w:eastAsia="맑은 고딕" w:hAnsi="Arial" w:cs="Times New Roman"/>
          <w:b/>
          <w:sz w:val="24"/>
        </w:rPr>
        <w:t xml:space="preserve"> PRBs</w:t>
      </w:r>
      <w:r w:rsidRPr="00406FE0">
        <w:rPr>
          <w:rFonts w:ascii="Arial" w:eastAsia="맑은 고딕" w:hAnsi="Arial" w:cs="Times New Roman"/>
          <w:b/>
          <w:sz w:val="24"/>
        </w:rPr>
        <w:t>) for</w:t>
      </w:r>
      <w:r w:rsidR="00F868D6">
        <w:rPr>
          <w:rFonts w:ascii="Arial" w:eastAsia="맑은 고딕" w:hAnsi="Arial" w:cs="Times New Roman"/>
          <w:b/>
          <w:sz w:val="24"/>
        </w:rPr>
        <w:t xml:space="preserve"> Unicast</w:t>
      </w:r>
      <w:r w:rsidRPr="00406FE0">
        <w:rPr>
          <w:rFonts w:ascii="Arial" w:eastAsia="맑은 고딕" w:hAnsi="Arial" w:cs="Times New Roman"/>
          <w:b/>
          <w:sz w:val="24"/>
        </w:rPr>
        <w:t xml:space="preserve"> PxSCH</w:t>
      </w:r>
    </w:p>
    <w:p w14:paraId="5B962FEF" w14:textId="77777777" w:rsidR="00406FE0" w:rsidRPr="00406FE0" w:rsidRDefault="00406FE0" w:rsidP="00406FE0">
      <w:pPr>
        <w:widowControl/>
        <w:wordWrap/>
        <w:autoSpaceDE/>
        <w:autoSpaceDN/>
        <w:spacing w:before="120" w:after="180" w:line="240" w:lineRule="atLeast"/>
        <w:rPr>
          <w:rFonts w:ascii="Times New Roman" w:eastAsia="맑은 고딕" w:hAnsi="Times New Roman" w:cs="Times New Roman"/>
          <w:sz w:val="22"/>
        </w:rPr>
      </w:pPr>
    </w:p>
    <w:p w14:paraId="2BB9D7E4" w14:textId="7ED2E5EB" w:rsidR="00406FE0" w:rsidRPr="00406FE0" w:rsidRDefault="00406FE0" w:rsidP="00073CE0">
      <w:pPr>
        <w:wordWrap/>
        <w:spacing w:after="200" w:line="240" w:lineRule="atLeast"/>
        <w:ind w:firstLineChars="100" w:firstLine="220"/>
        <w:rPr>
          <w:rFonts w:ascii="Times New Roman" w:eastAsia="맑은 고딕" w:hAnsi="Times New Roman" w:cs="Times New Roman"/>
          <w:szCs w:val="20"/>
        </w:rPr>
      </w:pPr>
      <w:r w:rsidRPr="00406FE0">
        <w:rPr>
          <w:rFonts w:ascii="Times New Roman" w:eastAsia="MS PGothic" w:hAnsi="Times New Roman" w:cs="Times New Roman"/>
          <w:bCs/>
          <w:sz w:val="22"/>
        </w:rPr>
        <w:t>According to agreements in RAN1#1</w:t>
      </w:r>
      <w:r w:rsidR="00524886">
        <w:rPr>
          <w:rFonts w:ascii="Times New Roman" w:eastAsia="MS PGothic" w:hAnsi="Times New Roman" w:cs="Times New Roman"/>
          <w:bCs/>
          <w:sz w:val="22"/>
        </w:rPr>
        <w:t>11</w:t>
      </w:r>
      <w:r w:rsidRPr="00406FE0">
        <w:rPr>
          <w:rFonts w:ascii="Times New Roman" w:eastAsia="MS PGothic" w:hAnsi="Times New Roman" w:cs="Times New Roman"/>
          <w:bCs/>
          <w:sz w:val="22"/>
        </w:rPr>
        <w:t xml:space="preserve"> meeting, the maximum number of unicast PRBs was 25 PRBs in </w:t>
      </w:r>
      <w:r w:rsidRPr="00406FE0">
        <w:rPr>
          <w:rFonts w:ascii="Times New Roman" w:eastAsia="바탕체" w:hAnsi="Times New Roman" w:cs="Times New Roman"/>
          <w:bCs/>
          <w:sz w:val="22"/>
        </w:rPr>
        <w:t xml:space="preserve">15KHz SCS and 11 or 12 PRBs in 30 KHz SCS (The </w:t>
      </w:r>
      <w:r w:rsidR="00524886">
        <w:rPr>
          <w:rFonts w:ascii="Times New Roman" w:eastAsia="바탕체" w:hAnsi="Times New Roman" w:cs="Times New Roman" w:hint="eastAsia"/>
          <w:bCs/>
          <w:sz w:val="22"/>
        </w:rPr>
        <w:t xml:space="preserve">exact </w:t>
      </w:r>
      <w:r w:rsidRPr="00406FE0">
        <w:rPr>
          <w:rFonts w:ascii="Times New Roman" w:eastAsia="바탕체" w:hAnsi="Times New Roman" w:cs="Times New Roman"/>
          <w:bCs/>
          <w:sz w:val="22"/>
        </w:rPr>
        <w:t>number of PRBs in 30KHz SCS</w:t>
      </w:r>
      <w:r w:rsidR="00E540DD">
        <w:rPr>
          <w:rFonts w:ascii="Times New Roman" w:eastAsia="바탕체" w:hAnsi="Times New Roman" w:cs="Times New Roman"/>
          <w:bCs/>
          <w:sz w:val="22"/>
        </w:rPr>
        <w:t xml:space="preserve"> has </w:t>
      </w:r>
      <w:r w:rsidRPr="00406FE0">
        <w:rPr>
          <w:rFonts w:ascii="Times New Roman" w:eastAsia="바탕체" w:hAnsi="Times New Roman" w:cs="Times New Roman"/>
          <w:bCs/>
          <w:sz w:val="22"/>
        </w:rPr>
        <w:t>not yet</w:t>
      </w:r>
      <w:r w:rsidR="00E540DD">
        <w:rPr>
          <w:rFonts w:ascii="Times New Roman" w:eastAsia="바탕체" w:hAnsi="Times New Roman" w:cs="Times New Roman"/>
          <w:bCs/>
          <w:sz w:val="22"/>
        </w:rPr>
        <w:t xml:space="preserve"> been </w:t>
      </w:r>
      <w:r w:rsidRPr="00406FE0">
        <w:rPr>
          <w:rFonts w:ascii="Times New Roman" w:eastAsia="바탕체" w:hAnsi="Times New Roman" w:cs="Times New Roman"/>
          <w:bCs/>
          <w:sz w:val="22"/>
        </w:rPr>
        <w:t>decided</w:t>
      </w:r>
      <w:r w:rsidR="00F868D6">
        <w:rPr>
          <w:rFonts w:ascii="Times New Roman" w:eastAsia="바탕체" w:hAnsi="Times New Roman" w:cs="Times New Roman"/>
          <w:bCs/>
          <w:sz w:val="22"/>
        </w:rPr>
        <w:t>)</w:t>
      </w:r>
      <w:r w:rsidRPr="00406FE0">
        <w:rPr>
          <w:rFonts w:ascii="Times New Roman" w:eastAsia="바탕체" w:hAnsi="Times New Roman" w:cs="Times New Roman" w:hint="eastAsia"/>
          <w:bCs/>
          <w:sz w:val="22"/>
        </w:rPr>
        <w:t xml:space="preserve">. </w:t>
      </w:r>
      <w:r w:rsidRPr="00406FE0">
        <w:rPr>
          <w:rFonts w:ascii="Times New Roman" w:eastAsia="바탕체" w:hAnsi="Times New Roman" w:cs="Times New Roman"/>
          <w:bCs/>
          <w:sz w:val="22"/>
        </w:rPr>
        <w:t xml:space="preserve">It means that the </w:t>
      </w:r>
      <w:r w:rsidR="00E540DD">
        <w:rPr>
          <w:rFonts w:ascii="Times New Roman" w:eastAsia="바탕체" w:hAnsi="Times New Roman" w:cs="Times New Roman"/>
          <w:bCs/>
          <w:sz w:val="22"/>
        </w:rPr>
        <w:t xml:space="preserve">PRB allocation </w:t>
      </w:r>
      <w:r w:rsidR="00524886" w:rsidRPr="00406FE0">
        <w:rPr>
          <w:rFonts w:ascii="Times New Roman" w:eastAsia="바탕체" w:hAnsi="Times New Roman" w:cs="Times New Roman"/>
          <w:bCs/>
          <w:sz w:val="22"/>
        </w:rPr>
        <w:t>e</w:t>
      </w:r>
      <w:r w:rsidR="00524886">
        <w:rPr>
          <w:rFonts w:ascii="Times New Roman" w:eastAsia="바탕체" w:hAnsi="Times New Roman" w:cs="Times New Roman"/>
          <w:bCs/>
          <w:sz w:val="22"/>
        </w:rPr>
        <w:t xml:space="preserve">xceeding </w:t>
      </w:r>
      <w:r w:rsidR="005D5F59">
        <w:rPr>
          <w:rFonts w:ascii="Times New Roman" w:eastAsia="바탕체" w:hAnsi="Times New Roman" w:cs="Times New Roman"/>
          <w:bCs/>
          <w:sz w:val="22"/>
        </w:rPr>
        <w:t>the max number of PRBs for eRedCap</w:t>
      </w:r>
      <w:r w:rsidRPr="00406FE0">
        <w:rPr>
          <w:rFonts w:ascii="Times New Roman" w:eastAsia="바탕체" w:hAnsi="Times New Roman" w:cs="Times New Roman"/>
          <w:bCs/>
          <w:sz w:val="22"/>
        </w:rPr>
        <w:t xml:space="preserve"> (5MHz PRBs) must not </w:t>
      </w:r>
      <w:r w:rsidR="007916F2">
        <w:rPr>
          <w:rFonts w:ascii="Times New Roman" w:eastAsia="바탕체" w:hAnsi="Times New Roman" w:cs="Times New Roman"/>
          <w:bCs/>
          <w:sz w:val="22"/>
        </w:rPr>
        <w:t>be allowed to an eRedC</w:t>
      </w:r>
      <w:r w:rsidR="00A03346">
        <w:rPr>
          <w:rFonts w:ascii="Times New Roman" w:eastAsia="바탕체" w:hAnsi="Times New Roman" w:cs="Times New Roman"/>
          <w:bCs/>
          <w:sz w:val="22"/>
        </w:rPr>
        <w:t xml:space="preserve">ap UE for </w:t>
      </w:r>
      <w:r w:rsidRPr="00406FE0">
        <w:rPr>
          <w:rFonts w:ascii="Times New Roman" w:eastAsia="바탕체" w:hAnsi="Times New Roman" w:cs="Times New Roman"/>
          <w:bCs/>
          <w:sz w:val="22"/>
        </w:rPr>
        <w:t>PxSCH (PDSCH or PUSCH)</w:t>
      </w:r>
      <w:r w:rsidR="00A03346">
        <w:rPr>
          <w:rFonts w:ascii="Times New Roman" w:eastAsia="바탕체" w:hAnsi="Times New Roman" w:cs="Times New Roman"/>
          <w:bCs/>
          <w:sz w:val="22"/>
        </w:rPr>
        <w:t xml:space="preserve"> scheduled </w:t>
      </w:r>
      <w:r w:rsidR="00A03346" w:rsidRPr="00406FE0">
        <w:rPr>
          <w:rFonts w:ascii="Times New Roman" w:eastAsia="바탕체" w:hAnsi="Times New Roman" w:cs="Times New Roman"/>
          <w:bCs/>
          <w:sz w:val="22"/>
        </w:rPr>
        <w:t>C-RNTI</w:t>
      </w:r>
      <w:r w:rsidRPr="00406FE0">
        <w:rPr>
          <w:rFonts w:ascii="Times New Roman" w:eastAsia="바탕체" w:hAnsi="Times New Roman" w:cs="Times New Roman"/>
          <w:bCs/>
          <w:sz w:val="22"/>
        </w:rPr>
        <w:t xml:space="preserve">. </w:t>
      </w:r>
    </w:p>
    <w:p w14:paraId="139C072B" w14:textId="77777777" w:rsidR="00406FE0" w:rsidRPr="00406FE0" w:rsidRDefault="00406FE0" w:rsidP="00406FE0">
      <w:pPr>
        <w:wordWrap/>
        <w:spacing w:after="200" w:line="240" w:lineRule="atLeast"/>
        <w:ind w:left="200" w:firstLine="200"/>
        <w:rPr>
          <w:rFonts w:ascii="Arial" w:eastAsia="맑은 고딕" w:hAnsi="Arial" w:cs="Times New Roman"/>
          <w:szCs w:val="20"/>
        </w:rPr>
      </w:pPr>
    </w:p>
    <w:p w14:paraId="63CBBF15" w14:textId="77777777" w:rsidR="00406FE0" w:rsidRPr="00406FE0" w:rsidRDefault="00406FE0" w:rsidP="008D2B3E">
      <w:pPr>
        <w:wordWrap/>
        <w:spacing w:after="200" w:line="240" w:lineRule="atLeast"/>
        <w:ind w:firstLine="200"/>
        <w:rPr>
          <w:rFonts w:ascii="Arial" w:eastAsia="맑은 고딕" w:hAnsi="Arial" w:cs="Times New Roman"/>
          <w:szCs w:val="20"/>
        </w:rPr>
      </w:pPr>
      <w:r w:rsidRPr="00406FE0">
        <w:rPr>
          <w:rFonts w:ascii="Arial" w:eastAsia="맑은 고딕" w:hAnsi="Arial" w:cs="Times New Roman"/>
          <w:noProof/>
          <w:szCs w:val="20"/>
        </w:rPr>
        <w:lastRenderedPageBreak/>
        <w:drawing>
          <wp:inline distT="0" distB="0" distL="0" distR="0" wp14:anchorId="144D79D3" wp14:editId="76639497">
            <wp:extent cx="5855587" cy="644525"/>
            <wp:effectExtent l="0" t="0" r="0" b="317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74582" cy="646616"/>
                    </a:xfrm>
                    <a:prstGeom prst="rect">
                      <a:avLst/>
                    </a:prstGeom>
                  </pic:spPr>
                </pic:pic>
              </a:graphicData>
            </a:graphic>
          </wp:inline>
        </w:drawing>
      </w:r>
    </w:p>
    <w:p w14:paraId="1A6E66E4" w14:textId="77777777" w:rsidR="00406FE0" w:rsidRPr="00406FE0" w:rsidRDefault="00406FE0" w:rsidP="00406FE0">
      <w:pPr>
        <w:wordWrap/>
        <w:spacing w:after="200" w:line="240" w:lineRule="atLeast"/>
        <w:jc w:val="center"/>
        <w:rPr>
          <w:rFonts w:ascii="Times New Roman" w:eastAsia="맑은 고딕" w:hAnsi="Times New Roman" w:cs="Times New Roman"/>
          <w:b/>
          <w:sz w:val="22"/>
        </w:rPr>
      </w:pPr>
      <w:r w:rsidRPr="00406FE0">
        <w:rPr>
          <w:rFonts w:ascii="Times New Roman" w:eastAsia="맑은 고딕" w:hAnsi="Times New Roman" w:cs="Times New Roman"/>
          <w:b/>
          <w:sz w:val="22"/>
        </w:rPr>
        <w:t xml:space="preserve">Figure 1. The allocation on RBG-size 16 within 25 PRBs in 15KHz SCS </w:t>
      </w:r>
    </w:p>
    <w:p w14:paraId="186DFFA3" w14:textId="77777777" w:rsidR="00406FE0" w:rsidRPr="00406FE0" w:rsidRDefault="00406FE0" w:rsidP="00406FE0">
      <w:pPr>
        <w:wordWrap/>
        <w:spacing w:after="200" w:line="240" w:lineRule="atLeast"/>
        <w:rPr>
          <w:rFonts w:ascii="Times New Roman" w:eastAsia="맑은 고딕" w:hAnsi="Times New Roman" w:cs="Times New Roman"/>
          <w:sz w:val="22"/>
        </w:rPr>
      </w:pPr>
    </w:p>
    <w:p w14:paraId="4EF4DCA4" w14:textId="26725803" w:rsidR="00406FE0" w:rsidRPr="00406FE0" w:rsidRDefault="00406FE0" w:rsidP="00406FE0">
      <w:pPr>
        <w:wordWrap/>
        <w:spacing w:after="200" w:line="240" w:lineRule="atLeast"/>
        <w:ind w:firstLineChars="150" w:firstLine="330"/>
        <w:rPr>
          <w:rFonts w:ascii="Times New Roman" w:eastAsia="맑은 고딕" w:hAnsi="Times New Roman" w:cs="Times New Roman"/>
          <w:sz w:val="22"/>
        </w:rPr>
      </w:pPr>
      <w:r w:rsidRPr="00406FE0">
        <w:rPr>
          <w:rFonts w:ascii="Times New Roman" w:eastAsia="맑은 고딕" w:hAnsi="Times New Roman" w:cs="Times New Roman" w:hint="eastAsia"/>
          <w:sz w:val="22"/>
        </w:rPr>
        <w:t xml:space="preserve">This </w:t>
      </w:r>
      <w:r w:rsidRPr="00406FE0">
        <w:rPr>
          <w:rFonts w:ascii="Times New Roman" w:eastAsia="맑은 고딕" w:hAnsi="Times New Roman" w:cs="Times New Roman"/>
          <w:sz w:val="22"/>
        </w:rPr>
        <w:t xml:space="preserve">constraint may cause an </w:t>
      </w:r>
      <w:r w:rsidR="00A03346">
        <w:rPr>
          <w:rFonts w:ascii="Times New Roman" w:eastAsia="맑은 고딕" w:hAnsi="Times New Roman" w:cs="Times New Roman"/>
          <w:sz w:val="22"/>
        </w:rPr>
        <w:t xml:space="preserve">unexpected </w:t>
      </w:r>
      <w:r w:rsidRPr="00406FE0">
        <w:rPr>
          <w:rFonts w:ascii="Times New Roman" w:eastAsia="맑은 고딕" w:hAnsi="Times New Roman" w:cs="Times New Roman"/>
          <w:sz w:val="22"/>
        </w:rPr>
        <w:t xml:space="preserve">issue in </w:t>
      </w:r>
      <w:r w:rsidR="00A03346">
        <w:rPr>
          <w:rFonts w:ascii="Times New Roman" w:eastAsia="맑은 고딕" w:hAnsi="Times New Roman" w:cs="Times New Roman"/>
          <w:sz w:val="22"/>
        </w:rPr>
        <w:t xml:space="preserve">the </w:t>
      </w:r>
      <w:r w:rsidRPr="00406FE0">
        <w:rPr>
          <w:rFonts w:ascii="Times New Roman" w:eastAsia="맑은 고딕" w:hAnsi="Times New Roman" w:cs="Times New Roman"/>
          <w:sz w:val="22"/>
        </w:rPr>
        <w:t>assign</w:t>
      </w:r>
      <w:r w:rsidR="00A03346">
        <w:rPr>
          <w:rFonts w:ascii="Times New Roman" w:eastAsia="맑은 고딕" w:hAnsi="Times New Roman" w:cs="Times New Roman"/>
          <w:sz w:val="22"/>
        </w:rPr>
        <w:t>ment of</w:t>
      </w:r>
      <w:r w:rsidRPr="00406FE0">
        <w:rPr>
          <w:rFonts w:ascii="Times New Roman" w:eastAsia="맑은 고딕" w:hAnsi="Times New Roman" w:cs="Times New Roman"/>
          <w:sz w:val="22"/>
        </w:rPr>
        <w:t xml:space="preserve"> the frequency resource (PRBs) to a</w:t>
      </w:r>
      <w:r w:rsidR="00E540DD">
        <w:rPr>
          <w:rFonts w:ascii="Times New Roman" w:eastAsia="맑은 고딕" w:hAnsi="Times New Roman" w:cs="Times New Roman"/>
          <w:sz w:val="22"/>
        </w:rPr>
        <w:t>n</w:t>
      </w:r>
      <w:r w:rsidRPr="00406FE0">
        <w:rPr>
          <w:rFonts w:ascii="Times New Roman" w:eastAsia="맑은 고딕" w:hAnsi="Times New Roman" w:cs="Times New Roman"/>
          <w:sz w:val="22"/>
        </w:rPr>
        <w:t xml:space="preserve"> </w:t>
      </w:r>
      <w:r w:rsidR="00E540DD">
        <w:rPr>
          <w:rFonts w:ascii="Times New Roman" w:eastAsia="맑은 고딕" w:hAnsi="Times New Roman" w:cs="Times New Roman"/>
          <w:sz w:val="22"/>
        </w:rPr>
        <w:t>e</w:t>
      </w:r>
      <w:r w:rsidR="00181779">
        <w:rPr>
          <w:rFonts w:ascii="Times New Roman" w:eastAsia="맑은 고딕" w:hAnsi="Times New Roman" w:cs="Times New Roman"/>
          <w:sz w:val="22"/>
        </w:rPr>
        <w:t>RedC</w:t>
      </w:r>
      <w:r w:rsidRPr="00406FE0">
        <w:rPr>
          <w:rFonts w:ascii="Times New Roman" w:eastAsia="맑은 고딕" w:hAnsi="Times New Roman" w:cs="Times New Roman"/>
          <w:sz w:val="22"/>
        </w:rPr>
        <w:t>ap UE. In the case of RA Type 0 (bitmap) or Compact RA Type 1 (RIV)</w:t>
      </w:r>
      <w:r w:rsidR="00253DD8">
        <w:rPr>
          <w:rFonts w:ascii="Times New Roman" w:eastAsia="맑은 고딕" w:hAnsi="Times New Roman" w:cs="Times New Roman"/>
          <w:sz w:val="22"/>
        </w:rPr>
        <w:t xml:space="preserve"> in DCI X_2</w:t>
      </w:r>
      <w:r w:rsidRPr="00406FE0">
        <w:rPr>
          <w:rFonts w:ascii="Times New Roman" w:eastAsia="맑은 고딕" w:hAnsi="Times New Roman" w:cs="Times New Roman"/>
          <w:sz w:val="22"/>
        </w:rPr>
        <w:t xml:space="preserve"> based on</w:t>
      </w:r>
      <w:r w:rsidR="005846B4">
        <w:rPr>
          <w:rFonts w:ascii="Times New Roman" w:eastAsia="맑은 고딕" w:hAnsi="Times New Roman" w:cs="Times New Roman"/>
          <w:sz w:val="22"/>
        </w:rPr>
        <w:t xml:space="preserve"> consecutive</w:t>
      </w:r>
      <w:r w:rsidRPr="00406FE0">
        <w:rPr>
          <w:rFonts w:ascii="Times New Roman" w:eastAsia="맑은 고딕" w:hAnsi="Times New Roman" w:cs="Times New Roman"/>
          <w:sz w:val="22"/>
        </w:rPr>
        <w:t xml:space="preserve"> multiple PRB</w:t>
      </w:r>
      <w:r w:rsidR="005846B4">
        <w:rPr>
          <w:rFonts w:ascii="Times New Roman" w:eastAsia="맑은 고딕" w:hAnsi="Times New Roman" w:cs="Times New Roman"/>
          <w:sz w:val="22"/>
        </w:rPr>
        <w:t xml:space="preserve">s </w:t>
      </w:r>
      <w:r w:rsidR="00E540DD">
        <w:rPr>
          <w:rFonts w:ascii="Times New Roman" w:eastAsia="맑은 고딕" w:hAnsi="Times New Roman" w:cs="Times New Roman"/>
          <w:sz w:val="22"/>
        </w:rPr>
        <w:t>which is called RBG (</w:t>
      </w:r>
      <w:r w:rsidR="00524886">
        <w:rPr>
          <w:rFonts w:ascii="Times New Roman" w:eastAsia="맑은 고딕" w:hAnsi="Times New Roman" w:cs="Times New Roman"/>
          <w:sz w:val="22"/>
        </w:rPr>
        <w:t xml:space="preserve">Resource </w:t>
      </w:r>
      <w:r w:rsidR="00E540DD">
        <w:rPr>
          <w:rFonts w:ascii="Times New Roman" w:eastAsia="맑은 고딕" w:hAnsi="Times New Roman" w:cs="Times New Roman"/>
          <w:sz w:val="22"/>
        </w:rPr>
        <w:t>Block</w:t>
      </w:r>
      <w:r w:rsidRPr="00406FE0">
        <w:rPr>
          <w:rFonts w:ascii="Times New Roman" w:eastAsia="맑은 고딕" w:hAnsi="Times New Roman" w:cs="Times New Roman"/>
          <w:sz w:val="22"/>
        </w:rPr>
        <w:t xml:space="preserve"> Group), more than the max </w:t>
      </w:r>
      <w:r w:rsidR="00AC369F">
        <w:rPr>
          <w:rFonts w:ascii="Times New Roman" w:eastAsia="맑은 고딕" w:hAnsi="Times New Roman" w:cs="Times New Roman"/>
          <w:sz w:val="22"/>
        </w:rPr>
        <w:t xml:space="preserve">of the number of </w:t>
      </w:r>
      <w:r w:rsidRPr="00406FE0">
        <w:rPr>
          <w:rFonts w:ascii="Times New Roman" w:eastAsia="맑은 고딕" w:hAnsi="Times New Roman" w:cs="Times New Roman"/>
          <w:sz w:val="22"/>
        </w:rPr>
        <w:t>PRBs</w:t>
      </w:r>
      <w:r w:rsidR="00AC369F">
        <w:rPr>
          <w:rFonts w:ascii="Times New Roman" w:eastAsia="맑은 고딕" w:hAnsi="Times New Roman" w:cs="Times New Roman"/>
          <w:sz w:val="22"/>
        </w:rPr>
        <w:t xml:space="preserve"> for eRedCap</w:t>
      </w:r>
      <w:r w:rsidRPr="00406FE0">
        <w:rPr>
          <w:rFonts w:ascii="Times New Roman" w:eastAsia="맑은 고딕" w:hAnsi="Times New Roman" w:cs="Times New Roman"/>
          <w:sz w:val="22"/>
        </w:rPr>
        <w:t xml:space="preserve"> (25 PRBs in 15 KHz SCS and 11 or 12 PRBs in 30 KHz) may be allocated depending on the situation. For instance,</w:t>
      </w:r>
      <w:r w:rsidRPr="00406FE0">
        <w:rPr>
          <w:rFonts w:ascii="Times New Roman" w:eastAsia="맑은 고딕" w:hAnsi="Times New Roman" w:cs="Times New Roman"/>
          <w:color w:val="000000"/>
          <w:sz w:val="27"/>
          <w:szCs w:val="27"/>
          <w:shd w:val="clear" w:color="auto" w:fill="FDFDFD"/>
        </w:rPr>
        <w:t xml:space="preserve"> </w:t>
      </w:r>
      <w:r w:rsidRPr="00406FE0">
        <w:rPr>
          <w:rFonts w:ascii="Times New Roman" w:eastAsia="맑은 고딕" w:hAnsi="Times New Roman" w:cs="Times New Roman"/>
          <w:color w:val="000000"/>
          <w:sz w:val="22"/>
          <w:shd w:val="clear" w:color="auto" w:fill="FDFDFD"/>
        </w:rPr>
        <w:t xml:space="preserve">if RBG-size is 16 </w:t>
      </w:r>
      <w:r w:rsidR="00524886">
        <w:rPr>
          <w:rFonts w:ascii="Times New Roman" w:eastAsia="맑은 고딕" w:hAnsi="Times New Roman" w:cs="Times New Roman"/>
          <w:color w:val="000000"/>
          <w:sz w:val="22"/>
          <w:shd w:val="clear" w:color="auto" w:fill="FDFDFD"/>
        </w:rPr>
        <w:t>as shown in</w:t>
      </w:r>
      <w:r w:rsidR="00524886" w:rsidRPr="00406FE0">
        <w:rPr>
          <w:rFonts w:ascii="Times New Roman" w:eastAsia="맑은 고딕" w:hAnsi="Times New Roman" w:cs="Times New Roman"/>
          <w:color w:val="000000"/>
          <w:sz w:val="22"/>
          <w:shd w:val="clear" w:color="auto" w:fill="FDFDFD"/>
        </w:rPr>
        <w:t xml:space="preserve"> </w:t>
      </w:r>
      <w:r w:rsidRPr="00406FE0">
        <w:rPr>
          <w:rFonts w:ascii="Times New Roman" w:eastAsia="맑은 고딕" w:hAnsi="Times New Roman" w:cs="Times New Roman"/>
          <w:color w:val="000000"/>
          <w:sz w:val="22"/>
          <w:shd w:val="clear" w:color="auto" w:fill="FDFDFD"/>
        </w:rPr>
        <w:t xml:space="preserve">Figure 1 in 15KHz SCS and FDRA must be </w:t>
      </w:r>
      <w:r w:rsidR="00A03346">
        <w:rPr>
          <w:rFonts w:ascii="Times New Roman" w:eastAsia="맑은 고딕" w:hAnsi="Times New Roman" w:cs="Times New Roman"/>
          <w:color w:val="000000"/>
          <w:sz w:val="22"/>
          <w:shd w:val="clear" w:color="auto" w:fill="FDFDFD"/>
        </w:rPr>
        <w:t xml:space="preserve">composed of </w:t>
      </w:r>
      <w:r w:rsidRPr="00406FE0">
        <w:rPr>
          <w:rFonts w:ascii="Times New Roman" w:eastAsia="맑은 고딕" w:hAnsi="Times New Roman" w:cs="Times New Roman"/>
          <w:color w:val="000000"/>
          <w:sz w:val="22"/>
          <w:shd w:val="clear" w:color="auto" w:fill="FDFDFD"/>
        </w:rPr>
        <w:t xml:space="preserve">multiples of </w:t>
      </w:r>
      <w:r w:rsidR="00E540DD">
        <w:rPr>
          <w:rFonts w:ascii="Times New Roman" w:eastAsia="맑은 고딕" w:hAnsi="Times New Roman" w:cs="Times New Roman"/>
          <w:color w:val="000000"/>
          <w:sz w:val="22"/>
          <w:shd w:val="clear" w:color="auto" w:fill="FDFDFD"/>
        </w:rPr>
        <w:t xml:space="preserve">a </w:t>
      </w:r>
      <w:r w:rsidRPr="00406FE0">
        <w:rPr>
          <w:rFonts w:ascii="Times New Roman" w:eastAsia="맑은 고딕" w:hAnsi="Times New Roman" w:cs="Times New Roman"/>
          <w:color w:val="000000"/>
          <w:sz w:val="22"/>
          <w:shd w:val="clear" w:color="auto" w:fill="FDFDFD"/>
        </w:rPr>
        <w:t>RBG-</w:t>
      </w:r>
      <w:r w:rsidR="00E540DD" w:rsidRPr="00406FE0">
        <w:rPr>
          <w:rFonts w:ascii="Times New Roman" w:eastAsia="맑은 고딕" w:hAnsi="Times New Roman" w:cs="Times New Roman"/>
          <w:color w:val="000000"/>
          <w:sz w:val="22"/>
          <w:shd w:val="clear" w:color="auto" w:fill="FDFDFD"/>
        </w:rPr>
        <w:t>size</w:t>
      </w:r>
      <w:r w:rsidR="00E540DD">
        <w:rPr>
          <w:rFonts w:ascii="Times New Roman" w:eastAsia="맑은 고딕" w:hAnsi="Times New Roman" w:cs="Times New Roman"/>
          <w:color w:val="000000"/>
          <w:sz w:val="22"/>
          <w:shd w:val="clear" w:color="auto" w:fill="FDFDFD"/>
        </w:rPr>
        <w:t xml:space="preserve"> (16 PRBs)</w:t>
      </w:r>
      <w:r w:rsidR="00ED21C9">
        <w:rPr>
          <w:rFonts w:ascii="Times New Roman" w:eastAsia="맑은 고딕" w:hAnsi="Times New Roman" w:cs="Times New Roman"/>
          <w:color w:val="000000"/>
          <w:sz w:val="22"/>
          <w:shd w:val="clear" w:color="auto" w:fill="FDFDFD"/>
        </w:rPr>
        <w:t xml:space="preserve"> for an eRedC</w:t>
      </w:r>
      <w:r w:rsidR="00A03346">
        <w:rPr>
          <w:rFonts w:ascii="Times New Roman" w:eastAsia="맑은 고딕" w:hAnsi="Times New Roman" w:cs="Times New Roman"/>
          <w:color w:val="000000"/>
          <w:sz w:val="22"/>
          <w:shd w:val="clear" w:color="auto" w:fill="FDFDFD"/>
        </w:rPr>
        <w:t>ap UE</w:t>
      </w:r>
      <w:r w:rsidRPr="00406FE0">
        <w:rPr>
          <w:rFonts w:ascii="Times New Roman" w:eastAsia="맑은 고딕" w:hAnsi="Times New Roman" w:cs="Times New Roman"/>
          <w:color w:val="000000"/>
          <w:sz w:val="22"/>
          <w:shd w:val="clear" w:color="auto" w:fill="FDFDFD"/>
        </w:rPr>
        <w:t>, it may not be approximately easy to reach around 25 PRBs</w:t>
      </w:r>
      <w:r w:rsidR="00A03346">
        <w:rPr>
          <w:rFonts w:ascii="Times New Roman" w:eastAsia="맑은 고딕" w:hAnsi="Times New Roman" w:cs="Times New Roman"/>
          <w:color w:val="000000"/>
          <w:sz w:val="22"/>
          <w:shd w:val="clear" w:color="auto" w:fill="FDFDFD"/>
        </w:rPr>
        <w:t xml:space="preserve"> </w:t>
      </w:r>
      <w:r w:rsidR="00E540DD">
        <w:rPr>
          <w:rFonts w:ascii="Times New Roman" w:eastAsia="맑은 고딕" w:hAnsi="Times New Roman" w:cs="Times New Roman"/>
          <w:color w:val="000000"/>
          <w:sz w:val="22"/>
          <w:shd w:val="clear" w:color="auto" w:fill="FDFDFD"/>
        </w:rPr>
        <w:t xml:space="preserve">for UE peak rate </w:t>
      </w:r>
      <w:r w:rsidR="00A03346">
        <w:rPr>
          <w:rFonts w:ascii="Times New Roman" w:eastAsia="맑은 고딕" w:hAnsi="Times New Roman" w:cs="Times New Roman"/>
          <w:color w:val="000000"/>
          <w:sz w:val="22"/>
          <w:shd w:val="clear" w:color="auto" w:fill="FDFDFD"/>
        </w:rPr>
        <w:t>which is the max</w:t>
      </w:r>
      <w:r w:rsidR="00AC369F">
        <w:rPr>
          <w:rFonts w:ascii="Times New Roman" w:eastAsia="맑은 고딕" w:hAnsi="Times New Roman" w:cs="Times New Roman"/>
          <w:color w:val="000000"/>
          <w:sz w:val="22"/>
          <w:shd w:val="clear" w:color="auto" w:fill="FDFDFD"/>
        </w:rPr>
        <w:t xml:space="preserve"> number of PRBs for eRedCap</w:t>
      </w:r>
      <w:r w:rsidR="00A03346">
        <w:rPr>
          <w:rFonts w:ascii="Times New Roman" w:eastAsia="맑은 고딕" w:hAnsi="Times New Roman" w:cs="Times New Roman"/>
          <w:color w:val="000000"/>
          <w:sz w:val="22"/>
          <w:shd w:val="clear" w:color="auto" w:fill="FDFDFD"/>
        </w:rPr>
        <w:t xml:space="preserve"> allocated</w:t>
      </w:r>
      <w:r w:rsidR="00AC369F">
        <w:rPr>
          <w:rFonts w:ascii="Times New Roman" w:eastAsia="맑은 고딕" w:hAnsi="Times New Roman" w:cs="Times New Roman"/>
          <w:color w:val="000000"/>
          <w:sz w:val="22"/>
          <w:shd w:val="clear" w:color="auto" w:fill="FDFDFD"/>
        </w:rPr>
        <w:t xml:space="preserve"> to</w:t>
      </w:r>
      <w:r w:rsidR="00E540DD">
        <w:rPr>
          <w:rFonts w:ascii="Times New Roman" w:eastAsia="맑은 고딕" w:hAnsi="Times New Roman" w:cs="Times New Roman"/>
          <w:color w:val="000000"/>
          <w:sz w:val="22"/>
          <w:shd w:val="clear" w:color="auto" w:fill="FDFDFD"/>
        </w:rPr>
        <w:t xml:space="preserve"> PxSCH (PDSCH or PUSCH)</w:t>
      </w:r>
      <w:r w:rsidR="00A03346">
        <w:rPr>
          <w:rFonts w:ascii="Times New Roman" w:eastAsia="맑은 고딕" w:hAnsi="Times New Roman" w:cs="Times New Roman"/>
          <w:color w:val="000000"/>
          <w:sz w:val="22"/>
          <w:shd w:val="clear" w:color="auto" w:fill="FDFDFD"/>
        </w:rPr>
        <w:t xml:space="preserve"> PRBs in 15KHz SCS</w:t>
      </w:r>
      <w:r w:rsidRPr="00406FE0">
        <w:rPr>
          <w:rFonts w:ascii="Times New Roman" w:eastAsia="맑은 고딕" w:hAnsi="Times New Roman" w:cs="Times New Roman"/>
          <w:color w:val="000000"/>
          <w:sz w:val="22"/>
          <w:shd w:val="clear" w:color="auto" w:fill="FDFDFD"/>
        </w:rPr>
        <w:t xml:space="preserve"> because of the restriction that 16 PRB</w:t>
      </w:r>
      <w:r w:rsidR="00A03346">
        <w:rPr>
          <w:rFonts w:ascii="Times New Roman" w:eastAsia="맑은 고딕" w:hAnsi="Times New Roman" w:cs="Times New Roman"/>
          <w:color w:val="000000"/>
          <w:sz w:val="22"/>
          <w:shd w:val="clear" w:color="auto" w:fill="FDFDFD"/>
        </w:rPr>
        <w:t xml:space="preserve"> (one RBG)</w:t>
      </w:r>
      <w:r w:rsidRPr="00406FE0">
        <w:rPr>
          <w:rFonts w:ascii="Times New Roman" w:eastAsia="맑은 고딕" w:hAnsi="Times New Roman" w:cs="Times New Roman"/>
          <w:color w:val="000000"/>
          <w:sz w:val="22"/>
          <w:shd w:val="clear" w:color="auto" w:fill="FDFDFD"/>
        </w:rPr>
        <w:t xml:space="preserve"> must be assigned </w:t>
      </w:r>
      <w:r w:rsidR="00AC369F">
        <w:rPr>
          <w:rFonts w:ascii="Times New Roman" w:eastAsia="맑은 고딕" w:hAnsi="Times New Roman" w:cs="Times New Roman"/>
          <w:color w:val="000000"/>
          <w:sz w:val="22"/>
          <w:shd w:val="clear" w:color="auto" w:fill="FDFDFD"/>
        </w:rPr>
        <w:t>the</w:t>
      </w:r>
      <w:r w:rsidR="00A03346">
        <w:rPr>
          <w:rFonts w:ascii="Times New Roman" w:eastAsia="맑은 고딕" w:hAnsi="Times New Roman" w:cs="Times New Roman"/>
          <w:color w:val="000000"/>
          <w:sz w:val="22"/>
          <w:shd w:val="clear" w:color="auto" w:fill="FDFDFD"/>
        </w:rPr>
        <w:t xml:space="preserve"> only one</w:t>
      </w:r>
      <w:r w:rsidR="00AC369F">
        <w:rPr>
          <w:rFonts w:ascii="Times New Roman" w:eastAsia="맑은 고딕" w:hAnsi="Times New Roman" w:cs="Times New Roman"/>
          <w:color w:val="000000"/>
          <w:sz w:val="22"/>
          <w:shd w:val="clear" w:color="auto" w:fill="FDFDFD"/>
        </w:rPr>
        <w:t xml:space="preserve"> RBG</w:t>
      </w:r>
      <w:r w:rsidR="00A03346">
        <w:rPr>
          <w:rFonts w:ascii="Times New Roman" w:eastAsia="맑은 고딕" w:hAnsi="Times New Roman" w:cs="Times New Roman"/>
          <w:color w:val="000000"/>
          <w:sz w:val="22"/>
          <w:shd w:val="clear" w:color="auto" w:fill="FDFDFD"/>
        </w:rPr>
        <w:t xml:space="preserve"> </w:t>
      </w:r>
      <w:r w:rsidRPr="00406FE0">
        <w:rPr>
          <w:rFonts w:ascii="Times New Roman" w:eastAsia="맑은 고딕" w:hAnsi="Times New Roman" w:cs="Times New Roman"/>
          <w:color w:val="000000"/>
          <w:sz w:val="22"/>
          <w:shd w:val="clear" w:color="auto" w:fill="FDFDFD"/>
        </w:rPr>
        <w:t xml:space="preserve">to </w:t>
      </w:r>
      <w:r w:rsidR="00ED21C9">
        <w:rPr>
          <w:rFonts w:ascii="Times New Roman" w:eastAsia="맑은 고딕" w:hAnsi="Times New Roman" w:cs="Times New Roman"/>
          <w:color w:val="000000"/>
          <w:sz w:val="22"/>
          <w:shd w:val="clear" w:color="auto" w:fill="FDFDFD"/>
        </w:rPr>
        <w:t>an eRedC</w:t>
      </w:r>
      <w:r w:rsidRPr="00406FE0">
        <w:rPr>
          <w:rFonts w:ascii="Times New Roman" w:eastAsia="맑은 고딕" w:hAnsi="Times New Roman" w:cs="Times New Roman"/>
          <w:color w:val="000000"/>
          <w:sz w:val="22"/>
          <w:shd w:val="clear" w:color="auto" w:fill="FDFDFD"/>
        </w:rPr>
        <w:t>ap UE</w:t>
      </w:r>
      <w:r w:rsidR="00A03346">
        <w:rPr>
          <w:rFonts w:ascii="Times New Roman" w:eastAsia="맑은 고딕" w:hAnsi="Times New Roman" w:cs="Times New Roman"/>
          <w:color w:val="000000"/>
          <w:sz w:val="22"/>
          <w:shd w:val="clear" w:color="auto" w:fill="FDFDFD"/>
        </w:rPr>
        <w:t xml:space="preserve"> although the data rate requires 25 PRBs</w:t>
      </w:r>
      <w:r w:rsidRPr="00406FE0">
        <w:rPr>
          <w:rFonts w:ascii="Times New Roman" w:eastAsia="맑은 고딕" w:hAnsi="Times New Roman" w:cs="Times New Roman"/>
          <w:color w:val="000000"/>
          <w:sz w:val="22"/>
          <w:shd w:val="clear" w:color="auto" w:fill="FDFDFD"/>
        </w:rPr>
        <w:t xml:space="preserve">. It </w:t>
      </w:r>
      <w:r w:rsidR="00524886">
        <w:rPr>
          <w:rFonts w:ascii="Times New Roman" w:eastAsia="맑은 고딕" w:hAnsi="Times New Roman" w:cs="Times New Roman"/>
          <w:color w:val="000000"/>
          <w:sz w:val="22"/>
          <w:shd w:val="clear" w:color="auto" w:fill="FDFDFD"/>
        </w:rPr>
        <w:t>may be</w:t>
      </w:r>
      <w:r w:rsidR="00524886" w:rsidRPr="00406FE0">
        <w:rPr>
          <w:rFonts w:ascii="Times New Roman" w:eastAsia="맑은 고딕" w:hAnsi="Times New Roman" w:cs="Times New Roman"/>
          <w:color w:val="000000"/>
          <w:sz w:val="22"/>
          <w:shd w:val="clear" w:color="auto" w:fill="FDFDFD"/>
        </w:rPr>
        <w:t xml:space="preserve"> </w:t>
      </w:r>
      <w:r w:rsidR="00AC369F">
        <w:rPr>
          <w:rFonts w:ascii="Times New Roman" w:eastAsia="맑은 고딕" w:hAnsi="Times New Roman" w:cs="Times New Roman"/>
          <w:color w:val="000000"/>
          <w:sz w:val="22"/>
          <w:shd w:val="clear" w:color="auto" w:fill="FDFDFD"/>
        </w:rPr>
        <w:t>impossible to achieve the</w:t>
      </w:r>
      <w:r w:rsidR="00E540DD">
        <w:rPr>
          <w:rFonts w:ascii="Times New Roman" w:eastAsia="맑은 고딕" w:hAnsi="Times New Roman" w:cs="Times New Roman"/>
          <w:color w:val="000000"/>
          <w:sz w:val="22"/>
          <w:shd w:val="clear" w:color="auto" w:fill="FDFDFD"/>
        </w:rPr>
        <w:t xml:space="preserve"> p</w:t>
      </w:r>
      <w:r w:rsidRPr="00406FE0">
        <w:rPr>
          <w:rFonts w:ascii="Times New Roman" w:eastAsia="맑은 고딕" w:hAnsi="Times New Roman" w:cs="Times New Roman"/>
          <w:color w:val="000000"/>
          <w:sz w:val="22"/>
          <w:shd w:val="clear" w:color="auto" w:fill="FDFDFD"/>
        </w:rPr>
        <w:t xml:space="preserve">eak </w:t>
      </w:r>
      <w:r w:rsidR="00E540DD">
        <w:rPr>
          <w:rFonts w:ascii="Times New Roman" w:eastAsia="맑은 고딕" w:hAnsi="Times New Roman" w:cs="Times New Roman"/>
          <w:color w:val="000000"/>
          <w:sz w:val="22"/>
          <w:shd w:val="clear" w:color="auto" w:fill="FDFDFD"/>
        </w:rPr>
        <w:t>d</w:t>
      </w:r>
      <w:r w:rsidRPr="00406FE0">
        <w:rPr>
          <w:rFonts w:ascii="Times New Roman" w:eastAsia="맑은 고딕" w:hAnsi="Times New Roman" w:cs="Times New Roman"/>
          <w:color w:val="000000"/>
          <w:sz w:val="22"/>
          <w:shd w:val="clear" w:color="auto" w:fill="FDFDFD"/>
        </w:rPr>
        <w:t>ata rate performance with 16 PRB</w:t>
      </w:r>
      <w:r w:rsidR="00A03346">
        <w:rPr>
          <w:rFonts w:ascii="Times New Roman" w:eastAsia="맑은 고딕" w:hAnsi="Times New Roman" w:cs="Times New Roman"/>
          <w:color w:val="000000"/>
          <w:sz w:val="22"/>
          <w:shd w:val="clear" w:color="auto" w:fill="FDFDFD"/>
        </w:rPr>
        <w:t xml:space="preserve"> (one RBG)</w:t>
      </w:r>
      <w:r w:rsidR="00AC369F">
        <w:rPr>
          <w:rFonts w:ascii="Times New Roman" w:eastAsia="맑은 고딕" w:hAnsi="Times New Roman" w:cs="Times New Roman"/>
          <w:color w:val="000000"/>
          <w:sz w:val="22"/>
          <w:shd w:val="clear" w:color="auto" w:fill="FDFDFD"/>
        </w:rPr>
        <w:t>. Nevertheless</w:t>
      </w:r>
      <w:r w:rsidRPr="00406FE0">
        <w:rPr>
          <w:rFonts w:ascii="Times New Roman" w:eastAsia="맑은 고딕" w:hAnsi="Times New Roman" w:cs="Times New Roman"/>
          <w:color w:val="000000"/>
          <w:sz w:val="22"/>
          <w:shd w:val="clear" w:color="auto" w:fill="FDFDFD"/>
        </w:rPr>
        <w:t xml:space="preserve">, it cannot </w:t>
      </w:r>
      <w:r w:rsidR="00A03346">
        <w:rPr>
          <w:rFonts w:ascii="Times New Roman" w:eastAsia="맑은 고딕" w:hAnsi="Times New Roman" w:cs="Times New Roman"/>
          <w:color w:val="000000"/>
          <w:sz w:val="22"/>
          <w:shd w:val="clear" w:color="auto" w:fill="FDFDFD"/>
        </w:rPr>
        <w:t xml:space="preserve">be </w:t>
      </w:r>
      <w:r w:rsidRPr="00406FE0">
        <w:rPr>
          <w:rFonts w:ascii="Times New Roman" w:eastAsia="맑은 고딕" w:hAnsi="Times New Roman" w:cs="Times New Roman"/>
          <w:color w:val="000000"/>
          <w:sz w:val="22"/>
          <w:shd w:val="clear" w:color="auto" w:fill="FDFDFD"/>
        </w:rPr>
        <w:t xml:space="preserve">achieved with 32 PRBs (2 REGs with 32 PRBs composed of two consecutive 16 PRBs) which violates the agreement of the FDRA allocation within 25 PRBs contiguously or </w:t>
      </w:r>
      <w:r w:rsidR="00AC369F">
        <w:rPr>
          <w:rFonts w:ascii="Times New Roman" w:eastAsia="맑은 고딕" w:hAnsi="Times New Roman" w:cs="Times New Roman"/>
          <w:color w:val="000000"/>
          <w:sz w:val="22"/>
          <w:shd w:val="clear" w:color="auto" w:fill="FDFDFD"/>
        </w:rPr>
        <w:t>not</w:t>
      </w:r>
      <w:r w:rsidR="00A03346">
        <w:rPr>
          <w:rFonts w:ascii="Times New Roman" w:eastAsia="맑은 고딕" w:hAnsi="Times New Roman" w:cs="Times New Roman"/>
          <w:color w:val="000000"/>
          <w:sz w:val="22"/>
          <w:shd w:val="clear" w:color="auto" w:fill="FDFDFD"/>
        </w:rPr>
        <w:t xml:space="preserve"> </w:t>
      </w:r>
      <w:r w:rsidR="00ED21C9">
        <w:rPr>
          <w:rFonts w:ascii="Times New Roman" w:eastAsia="맑은 고딕" w:hAnsi="Times New Roman" w:cs="Times New Roman"/>
          <w:color w:val="000000"/>
          <w:sz w:val="22"/>
          <w:shd w:val="clear" w:color="auto" w:fill="FDFDFD"/>
        </w:rPr>
        <w:t>to an eRedC</w:t>
      </w:r>
      <w:r w:rsidR="00A03346">
        <w:rPr>
          <w:rFonts w:ascii="Times New Roman" w:eastAsia="맑은 고딕" w:hAnsi="Times New Roman" w:cs="Times New Roman"/>
          <w:color w:val="000000"/>
          <w:sz w:val="22"/>
          <w:shd w:val="clear" w:color="auto" w:fill="FDFDFD"/>
        </w:rPr>
        <w:t>ap UE</w:t>
      </w:r>
      <w:r w:rsidR="00E540DD">
        <w:rPr>
          <w:rFonts w:ascii="Times New Roman" w:eastAsia="맑은 고딕" w:hAnsi="Times New Roman" w:cs="Times New Roman"/>
          <w:color w:val="000000"/>
          <w:sz w:val="22"/>
          <w:shd w:val="clear" w:color="auto" w:fill="FDFDFD"/>
        </w:rPr>
        <w:t>. The similar issue could be viewed</w:t>
      </w:r>
      <w:r w:rsidRPr="00406FE0">
        <w:rPr>
          <w:rFonts w:ascii="Times New Roman" w:eastAsia="맑은 고딕" w:hAnsi="Times New Roman" w:cs="Times New Roman"/>
          <w:color w:val="000000"/>
          <w:sz w:val="22"/>
          <w:shd w:val="clear" w:color="auto" w:fill="FDFDFD"/>
        </w:rPr>
        <w:t xml:space="preserve"> in the 30 KHz SCS with 8 RBG-siz</w:t>
      </w:r>
      <w:r w:rsidR="006D2918">
        <w:rPr>
          <w:rFonts w:ascii="Times New Roman" w:eastAsia="맑은 고딕" w:hAnsi="Times New Roman" w:cs="Times New Roman"/>
          <w:color w:val="000000"/>
          <w:sz w:val="22"/>
          <w:shd w:val="clear" w:color="auto" w:fill="FDFDFD"/>
        </w:rPr>
        <w:t>e which consists of 8 consecutive</w:t>
      </w:r>
      <w:r w:rsidRPr="00406FE0">
        <w:rPr>
          <w:rFonts w:ascii="Times New Roman" w:eastAsia="맑은 고딕" w:hAnsi="Times New Roman" w:cs="Times New Roman"/>
          <w:color w:val="000000"/>
          <w:sz w:val="22"/>
          <w:shd w:val="clear" w:color="auto" w:fill="FDFDFD"/>
        </w:rPr>
        <w:t xml:space="preserve"> multiple PRBs like Figure 2 below.</w:t>
      </w:r>
      <w:r w:rsidR="006D2918">
        <w:rPr>
          <w:rFonts w:ascii="Times New Roman" w:eastAsia="맑은 고딕" w:hAnsi="Times New Roman" w:cs="Times New Roman"/>
          <w:color w:val="000000"/>
          <w:sz w:val="22"/>
          <w:shd w:val="clear" w:color="auto" w:fill="FDFDFD"/>
        </w:rPr>
        <w:t xml:space="preserve"> It is difficult to reach around 11 or 12 PRBs</w:t>
      </w:r>
      <w:r w:rsidR="00AC369F">
        <w:rPr>
          <w:rFonts w:ascii="Times New Roman" w:eastAsia="맑은 고딕" w:hAnsi="Times New Roman" w:cs="Times New Roman"/>
          <w:color w:val="000000"/>
          <w:sz w:val="22"/>
          <w:shd w:val="clear" w:color="auto" w:fill="FDFDFD"/>
        </w:rPr>
        <w:t xml:space="preserve"> </w:t>
      </w:r>
      <w:r w:rsidR="006D2918">
        <w:rPr>
          <w:rFonts w:ascii="Times New Roman" w:eastAsia="맑은 고딕" w:hAnsi="Times New Roman" w:cs="Times New Roman"/>
          <w:color w:val="000000"/>
          <w:sz w:val="22"/>
          <w:shd w:val="clear" w:color="auto" w:fill="FDFDFD"/>
        </w:rPr>
        <w:t>with 8 REG-size in 30 KHz SCS</w:t>
      </w:r>
      <w:r w:rsidR="00AC369F">
        <w:rPr>
          <w:rFonts w:ascii="Times New Roman" w:eastAsia="맑은 고딕" w:hAnsi="Times New Roman" w:cs="Times New Roman"/>
          <w:color w:val="000000"/>
          <w:sz w:val="22"/>
          <w:shd w:val="clear" w:color="auto" w:fill="FDFDFD"/>
        </w:rPr>
        <w:t xml:space="preserve"> for the peak data rate</w:t>
      </w:r>
      <w:r w:rsidR="006D2918">
        <w:rPr>
          <w:rFonts w:ascii="Times New Roman" w:eastAsia="맑은 고딕" w:hAnsi="Times New Roman" w:cs="Times New Roman"/>
          <w:color w:val="000000"/>
          <w:sz w:val="22"/>
          <w:shd w:val="clear" w:color="auto" w:fill="FDFDFD"/>
        </w:rPr>
        <w:t>.</w:t>
      </w:r>
      <w:r w:rsidRPr="00406FE0">
        <w:rPr>
          <w:rFonts w:ascii="Times New Roman" w:eastAsia="맑은 고딕" w:hAnsi="Times New Roman" w:cs="Times New Roman"/>
          <w:color w:val="000000"/>
          <w:sz w:val="22"/>
          <w:shd w:val="clear" w:color="auto" w:fill="FDFDFD"/>
        </w:rPr>
        <w:t xml:space="preserve">  </w:t>
      </w:r>
    </w:p>
    <w:p w14:paraId="22C163E9" w14:textId="77777777" w:rsidR="00406FE0" w:rsidRPr="00406FE0" w:rsidRDefault="00406FE0" w:rsidP="00406FE0">
      <w:pPr>
        <w:wordWrap/>
        <w:spacing w:after="200" w:line="240" w:lineRule="atLeast"/>
        <w:ind w:left="200"/>
        <w:rPr>
          <w:rFonts w:ascii="Times New Roman" w:eastAsia="맑은 고딕" w:hAnsi="Times New Roman" w:cs="Times New Roman"/>
          <w:sz w:val="22"/>
        </w:rPr>
      </w:pPr>
    </w:p>
    <w:p w14:paraId="70229D6F" w14:textId="77777777" w:rsidR="00406FE0" w:rsidRPr="00406FE0" w:rsidRDefault="00406FE0" w:rsidP="00406FE0">
      <w:pPr>
        <w:wordWrap/>
        <w:spacing w:after="200" w:line="240" w:lineRule="atLeast"/>
        <w:ind w:left="200"/>
        <w:rPr>
          <w:rFonts w:ascii="Times New Roman" w:eastAsia="맑은 고딕" w:hAnsi="Times New Roman" w:cs="Times New Roman"/>
          <w:sz w:val="22"/>
        </w:rPr>
      </w:pPr>
      <w:r w:rsidRPr="00406FE0">
        <w:rPr>
          <w:rFonts w:ascii="Arial" w:eastAsia="맑은 고딕" w:hAnsi="Arial" w:cs="Times New Roman"/>
          <w:noProof/>
          <w:szCs w:val="20"/>
        </w:rPr>
        <w:drawing>
          <wp:inline distT="0" distB="0" distL="0" distR="0" wp14:anchorId="782D3268" wp14:editId="0D61204D">
            <wp:extent cx="5731510" cy="591982"/>
            <wp:effectExtent l="0" t="0" r="254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0908" cy="593986"/>
                    </a:xfrm>
                    <a:prstGeom prst="rect">
                      <a:avLst/>
                    </a:prstGeom>
                  </pic:spPr>
                </pic:pic>
              </a:graphicData>
            </a:graphic>
          </wp:inline>
        </w:drawing>
      </w:r>
    </w:p>
    <w:p w14:paraId="7AFEA993" w14:textId="77777777" w:rsidR="00406FE0" w:rsidRPr="00406FE0" w:rsidRDefault="00406FE0" w:rsidP="00406FE0">
      <w:pPr>
        <w:wordWrap/>
        <w:spacing w:after="200" w:line="240" w:lineRule="atLeast"/>
        <w:jc w:val="center"/>
        <w:rPr>
          <w:rFonts w:ascii="Times New Roman" w:eastAsia="맑은 고딕" w:hAnsi="Times New Roman" w:cs="Times New Roman"/>
          <w:b/>
          <w:sz w:val="22"/>
        </w:rPr>
      </w:pPr>
      <w:r w:rsidRPr="00406FE0">
        <w:rPr>
          <w:rFonts w:ascii="Times New Roman" w:eastAsia="맑은 고딕" w:hAnsi="Times New Roman" w:cs="Times New Roman"/>
          <w:b/>
          <w:sz w:val="22"/>
        </w:rPr>
        <w:t xml:space="preserve">Figure 2. The allocation on RBG-size 8 within 11 or 12 PRBs in 30KHz SCS </w:t>
      </w:r>
    </w:p>
    <w:p w14:paraId="16BC6F28" w14:textId="77777777" w:rsidR="00406FE0" w:rsidRPr="00406FE0" w:rsidRDefault="00406FE0" w:rsidP="00406FE0">
      <w:pPr>
        <w:wordWrap/>
        <w:spacing w:after="200" w:line="240" w:lineRule="atLeast"/>
        <w:ind w:left="200"/>
        <w:rPr>
          <w:rFonts w:ascii="Times New Roman" w:eastAsia="맑은 고딕" w:hAnsi="Times New Roman" w:cs="Times New Roman"/>
          <w:sz w:val="22"/>
        </w:rPr>
      </w:pPr>
    </w:p>
    <w:p w14:paraId="65C117CD" w14:textId="1B5C5D5D" w:rsidR="00C52B45" w:rsidRDefault="00406FE0" w:rsidP="00C52B45">
      <w:pPr>
        <w:wordWrap/>
        <w:spacing w:after="200" w:line="240" w:lineRule="atLeast"/>
        <w:ind w:left="1210" w:hangingChars="550" w:hanging="1210"/>
        <w:rPr>
          <w:rFonts w:ascii="Times New Roman" w:eastAsia="맑은 고딕" w:hAnsi="Times New Roman" w:cs="Times New Roman"/>
          <w:b/>
          <w:i/>
          <w:sz w:val="22"/>
        </w:rPr>
      </w:pPr>
      <w:r w:rsidRPr="00406FE0">
        <w:rPr>
          <w:rFonts w:ascii="Times New Roman" w:eastAsia="맑은 고딕" w:hAnsi="Times New Roman" w:cs="Times New Roman"/>
          <w:b/>
          <w:i/>
          <w:sz w:val="22"/>
        </w:rPr>
        <w:t xml:space="preserve"> </w:t>
      </w:r>
      <w:r w:rsidR="00C52B45" w:rsidRPr="00C52B45">
        <w:rPr>
          <w:rFonts w:ascii="Times New Roman" w:eastAsia="맑은 고딕" w:hAnsi="Times New Roman" w:cs="Times New Roman"/>
          <w:b/>
          <w:i/>
          <w:sz w:val="22"/>
        </w:rPr>
        <w:t xml:space="preserve">Proposal 1: </w:t>
      </w:r>
      <w:r w:rsidR="006418B5" w:rsidRPr="006418B5">
        <w:rPr>
          <w:rFonts w:ascii="Times New Roman" w:eastAsia="맑은 고딕" w:hAnsi="Times New Roman" w:cs="Times New Roman"/>
          <w:b/>
          <w:i/>
          <w:sz w:val="22"/>
        </w:rPr>
        <w:t>In the case where the RBG size for FDRA is large (e.g., 16</w:t>
      </w:r>
      <w:r w:rsidR="006418B5">
        <w:rPr>
          <w:rFonts w:ascii="Times New Roman" w:eastAsia="맑은 고딕" w:hAnsi="Times New Roman" w:cs="Times New Roman"/>
          <w:b/>
          <w:i/>
          <w:sz w:val="22"/>
        </w:rPr>
        <w:t xml:space="preserve"> RBs in 15 KHz SCS</w:t>
      </w:r>
      <w:r w:rsidR="006418B5" w:rsidRPr="006418B5">
        <w:rPr>
          <w:rFonts w:ascii="Times New Roman" w:eastAsia="맑은 고딕" w:hAnsi="Times New Roman" w:cs="Times New Roman"/>
          <w:b/>
          <w:i/>
          <w:sz w:val="22"/>
        </w:rPr>
        <w:t>, 8 RBs</w:t>
      </w:r>
      <w:r w:rsidR="006418B5">
        <w:rPr>
          <w:rFonts w:ascii="Times New Roman" w:eastAsia="맑은 고딕" w:hAnsi="Times New Roman" w:cs="Times New Roman"/>
          <w:b/>
          <w:i/>
          <w:sz w:val="22"/>
        </w:rPr>
        <w:t xml:space="preserve"> in 30 KHz SCS</w:t>
      </w:r>
      <w:r w:rsidR="006418B5" w:rsidRPr="006418B5">
        <w:rPr>
          <w:rFonts w:ascii="Times New Roman" w:eastAsia="맑은 고딕" w:hAnsi="Times New Roman" w:cs="Times New Roman"/>
          <w:b/>
          <w:i/>
          <w:sz w:val="22"/>
        </w:rPr>
        <w:t xml:space="preserve">), consider enhancements to increase the efficiency in terms of </w:t>
      </w:r>
      <w:r w:rsidR="000E6532">
        <w:rPr>
          <w:rFonts w:ascii="Times New Roman" w:eastAsia="맑은 고딕" w:hAnsi="Times New Roman" w:cs="Times New Roman"/>
          <w:b/>
          <w:i/>
          <w:sz w:val="22"/>
        </w:rPr>
        <w:t>DL/UL frequency</w:t>
      </w:r>
      <w:r w:rsidR="006418B5" w:rsidRPr="006418B5">
        <w:rPr>
          <w:rFonts w:ascii="Times New Roman" w:eastAsia="맑은 고딕" w:hAnsi="Times New Roman" w:cs="Times New Roman"/>
          <w:b/>
          <w:i/>
          <w:sz w:val="22"/>
        </w:rPr>
        <w:t xml:space="preserve"> resource utilization</w:t>
      </w:r>
      <w:r w:rsidR="006418B5">
        <w:rPr>
          <w:rFonts w:ascii="Times New Roman" w:eastAsia="맑은 고딕" w:hAnsi="Times New Roman" w:cs="Times New Roman"/>
          <w:b/>
          <w:i/>
          <w:sz w:val="22"/>
        </w:rPr>
        <w:t>.</w:t>
      </w:r>
    </w:p>
    <w:p w14:paraId="64A0DC7F" w14:textId="77777777" w:rsidR="006418B5" w:rsidRPr="006418B5" w:rsidRDefault="006418B5" w:rsidP="00C52B45">
      <w:pPr>
        <w:wordWrap/>
        <w:spacing w:after="200" w:line="240" w:lineRule="atLeast"/>
        <w:ind w:left="1210" w:hangingChars="550" w:hanging="1210"/>
        <w:rPr>
          <w:rFonts w:ascii="Times New Roman" w:eastAsia="맑은 고딕" w:hAnsi="Times New Roman" w:cs="Times New Roman"/>
          <w:b/>
          <w:sz w:val="22"/>
        </w:rPr>
      </w:pPr>
    </w:p>
    <w:p w14:paraId="7C6CC56D" w14:textId="68CF0D8B" w:rsidR="00406FE0" w:rsidRPr="00406FE0" w:rsidRDefault="00406FE0" w:rsidP="00406FE0">
      <w:pPr>
        <w:keepNext/>
        <w:widowControl/>
        <w:wordWrap/>
        <w:autoSpaceDE/>
        <w:autoSpaceDN/>
        <w:spacing w:before="60" w:after="180" w:line="240" w:lineRule="atLeast"/>
        <w:ind w:left="878" w:hangingChars="366" w:hanging="878"/>
        <w:outlineLvl w:val="2"/>
        <w:rPr>
          <w:rFonts w:ascii="Arial" w:eastAsia="맑은 고딕" w:hAnsi="Arial" w:cs="Times New Roman"/>
          <w:b/>
          <w:sz w:val="24"/>
        </w:rPr>
      </w:pPr>
      <w:r w:rsidRPr="00406FE0">
        <w:rPr>
          <w:rFonts w:ascii="Arial" w:eastAsia="맑은 고딕" w:hAnsi="Arial" w:cs="Times New Roman"/>
          <w:b/>
          <w:sz w:val="24"/>
        </w:rPr>
        <w:t xml:space="preserve">Issue#2: View on </w:t>
      </w:r>
      <w:r w:rsidR="000D3E6C">
        <w:rPr>
          <w:rFonts w:ascii="Arial" w:eastAsia="맑은 고딕" w:hAnsi="Arial" w:cs="Times New Roman"/>
          <w:b/>
          <w:sz w:val="24"/>
        </w:rPr>
        <w:t>max number of t</w:t>
      </w:r>
      <w:r w:rsidRPr="00406FE0">
        <w:rPr>
          <w:rFonts w:ascii="Arial" w:eastAsia="맑은 고딕" w:hAnsi="Arial" w:cs="Times New Roman"/>
          <w:b/>
          <w:sz w:val="24"/>
        </w:rPr>
        <w:t xml:space="preserve">ransmission PRBs in 30 KHz SCS </w:t>
      </w:r>
    </w:p>
    <w:p w14:paraId="73DEF2DC" w14:textId="77777777" w:rsidR="00406FE0" w:rsidRPr="00406FE0" w:rsidRDefault="00406FE0" w:rsidP="00406FE0">
      <w:pPr>
        <w:wordWrap/>
        <w:spacing w:after="200" w:line="240" w:lineRule="atLeast"/>
        <w:ind w:left="200" w:firstLine="200"/>
        <w:rPr>
          <w:rFonts w:ascii="Arial" w:eastAsia="맑은 고딕" w:hAnsi="Arial" w:cs="Times New Roman"/>
          <w:sz w:val="22"/>
        </w:rPr>
      </w:pPr>
    </w:p>
    <w:p w14:paraId="4B17E353" w14:textId="2A59F827" w:rsidR="00406FE0" w:rsidRPr="00406FE0" w:rsidRDefault="00406FE0" w:rsidP="00406FE0">
      <w:pPr>
        <w:wordWrap/>
        <w:spacing w:after="200" w:line="240" w:lineRule="atLeast"/>
        <w:ind w:left="200" w:firstLineChars="150" w:firstLine="330"/>
        <w:rPr>
          <w:rFonts w:ascii="Times New Roman" w:eastAsia="맑은 고딕" w:hAnsi="Times New Roman" w:cs="Times New Roman"/>
          <w:sz w:val="22"/>
        </w:rPr>
      </w:pPr>
      <w:r w:rsidRPr="00406FE0">
        <w:rPr>
          <w:rFonts w:ascii="Times New Roman" w:eastAsia="맑은 고딕" w:hAnsi="Times New Roman" w:cs="Times New Roman"/>
          <w:sz w:val="22"/>
        </w:rPr>
        <w:t xml:space="preserve">For </w:t>
      </w:r>
      <w:r w:rsidR="005D5F59">
        <w:rPr>
          <w:rFonts w:ascii="Times New Roman" w:eastAsia="맑은 고딕" w:hAnsi="Times New Roman" w:cs="Times New Roman"/>
          <w:sz w:val="22"/>
        </w:rPr>
        <w:t>the max number of PRBs for eRedCap</w:t>
      </w:r>
      <w:r w:rsidR="00AC369F">
        <w:rPr>
          <w:rFonts w:ascii="Times New Roman" w:eastAsia="맑은 고딕" w:hAnsi="Times New Roman" w:cs="Times New Roman"/>
          <w:sz w:val="22"/>
        </w:rPr>
        <w:t xml:space="preserve">, </w:t>
      </w:r>
      <w:r w:rsidRPr="00406FE0">
        <w:rPr>
          <w:rFonts w:ascii="Times New Roman" w:eastAsia="맑은 고딕" w:hAnsi="Times New Roman" w:cs="Times New Roman"/>
          <w:sz w:val="22"/>
        </w:rPr>
        <w:t xml:space="preserve">25 PRBs were determined </w:t>
      </w:r>
      <w:r w:rsidR="00AC369F">
        <w:rPr>
          <w:rFonts w:ascii="Times New Roman" w:eastAsia="맑은 고딕" w:hAnsi="Times New Roman" w:cs="Times New Roman"/>
          <w:sz w:val="22"/>
        </w:rPr>
        <w:t xml:space="preserve">in 15 KHz SCS </w:t>
      </w:r>
      <w:r w:rsidRPr="00406FE0">
        <w:rPr>
          <w:rFonts w:ascii="Times New Roman" w:eastAsia="맑은 고딕" w:hAnsi="Times New Roman" w:cs="Times New Roman"/>
          <w:sz w:val="22"/>
        </w:rPr>
        <w:t xml:space="preserve">as defined in RAN4 (TS 38.101-1). However, according the recent agreement in the case of 30KHz SCS below, although the maximum number of PRBs available for 5MHz BW is set at 11 PRBs in RAN4 </w:t>
      </w:r>
      <w:r w:rsidR="0056336E">
        <w:rPr>
          <w:rFonts w:ascii="Times New Roman" w:eastAsia="맑은 고딕" w:hAnsi="Times New Roman" w:cs="Times New Roman"/>
          <w:sz w:val="22"/>
        </w:rPr>
        <w:t>(TS 38.101-1), there is also</w:t>
      </w:r>
      <w:r w:rsidRPr="00406FE0">
        <w:rPr>
          <w:rFonts w:ascii="Times New Roman" w:eastAsia="맑은 고딕" w:hAnsi="Times New Roman" w:cs="Times New Roman"/>
          <w:sz w:val="22"/>
        </w:rPr>
        <w:t xml:space="preserve"> </w:t>
      </w:r>
      <w:r w:rsidR="00AC369F">
        <w:rPr>
          <w:rFonts w:ascii="Times New Roman" w:eastAsia="맑은 고딕" w:hAnsi="Times New Roman" w:cs="Times New Roman"/>
          <w:sz w:val="22"/>
        </w:rPr>
        <w:t>two</w:t>
      </w:r>
      <w:r w:rsidR="0056336E">
        <w:rPr>
          <w:rFonts w:ascii="Times New Roman" w:eastAsia="맑은 고딕" w:hAnsi="Times New Roman" w:cs="Times New Roman"/>
          <w:sz w:val="22"/>
        </w:rPr>
        <w:t xml:space="preserve"> </w:t>
      </w:r>
      <w:r w:rsidRPr="00406FE0">
        <w:rPr>
          <w:rFonts w:ascii="Times New Roman" w:eastAsia="맑은 고딕" w:hAnsi="Times New Roman" w:cs="Times New Roman"/>
          <w:sz w:val="22"/>
        </w:rPr>
        <w:t>option</w:t>
      </w:r>
      <w:r w:rsidR="0056336E">
        <w:rPr>
          <w:rFonts w:ascii="Times New Roman" w:eastAsia="맑은 고딕" w:hAnsi="Times New Roman" w:cs="Times New Roman"/>
          <w:sz w:val="22"/>
        </w:rPr>
        <w:t>s</w:t>
      </w:r>
      <w:r w:rsidRPr="00406FE0">
        <w:rPr>
          <w:rFonts w:ascii="Times New Roman" w:eastAsia="맑은 고딕" w:hAnsi="Times New Roman" w:cs="Times New Roman"/>
          <w:sz w:val="22"/>
        </w:rPr>
        <w:t xml:space="preserve"> </w:t>
      </w:r>
      <w:r w:rsidR="00AC369F">
        <w:rPr>
          <w:rFonts w:ascii="Times New Roman" w:eastAsia="맑은 고딕" w:hAnsi="Times New Roman" w:cs="Times New Roman"/>
          <w:sz w:val="22"/>
        </w:rPr>
        <w:t>up to 1</w:t>
      </w:r>
      <w:r w:rsidRPr="00406FE0">
        <w:rPr>
          <w:rFonts w:ascii="Times New Roman" w:eastAsia="맑은 고딕" w:hAnsi="Times New Roman" w:cs="Times New Roman"/>
          <w:sz w:val="22"/>
        </w:rPr>
        <w:t xml:space="preserve">2 PRBs </w:t>
      </w:r>
      <w:r w:rsidR="00AC369F">
        <w:rPr>
          <w:rFonts w:ascii="Times New Roman" w:eastAsia="맑은 고딕" w:hAnsi="Times New Roman" w:cs="Times New Roman"/>
          <w:sz w:val="22"/>
        </w:rPr>
        <w:t xml:space="preserve">or up to 11 PRBs </w:t>
      </w:r>
      <w:r w:rsidRPr="00406FE0">
        <w:rPr>
          <w:rFonts w:ascii="Times New Roman" w:eastAsia="맑은 고딕" w:hAnsi="Times New Roman" w:cs="Times New Roman"/>
          <w:sz w:val="22"/>
        </w:rPr>
        <w:t>in order to achieve the peak data 10</w:t>
      </w:r>
      <w:r w:rsidR="00AC369F">
        <w:rPr>
          <w:rFonts w:ascii="Times New Roman" w:eastAsia="맑은 고딕" w:hAnsi="Times New Roman" w:cs="Times New Roman"/>
          <w:sz w:val="22"/>
        </w:rPr>
        <w:t xml:space="preserve"> Mbps</w:t>
      </w:r>
      <w:r w:rsidRPr="00406FE0">
        <w:rPr>
          <w:rFonts w:ascii="Times New Roman" w:eastAsia="맑은 고딕" w:hAnsi="Times New Roman" w:cs="Times New Roman"/>
          <w:sz w:val="22"/>
        </w:rPr>
        <w:t xml:space="preserve">. The agreement </w:t>
      </w:r>
      <w:r w:rsidR="0056336E">
        <w:rPr>
          <w:rFonts w:ascii="Times New Roman" w:eastAsia="맑은 고딕" w:hAnsi="Times New Roman" w:cs="Times New Roman"/>
          <w:sz w:val="22"/>
        </w:rPr>
        <w:t>is only applied</w:t>
      </w:r>
      <w:r w:rsidRPr="00406FE0">
        <w:rPr>
          <w:rFonts w:ascii="Times New Roman" w:eastAsia="맑은 고딕" w:hAnsi="Times New Roman" w:cs="Times New Roman"/>
          <w:sz w:val="22"/>
        </w:rPr>
        <w:t xml:space="preserve"> to PxSCH (PDSCH or PUSCH) </w:t>
      </w:r>
      <w:r w:rsidR="00980593">
        <w:rPr>
          <w:rFonts w:ascii="Times New Roman" w:eastAsia="맑은 고딕" w:hAnsi="Times New Roman" w:cs="Times New Roman"/>
          <w:sz w:val="22"/>
        </w:rPr>
        <w:t>scheduled by</w:t>
      </w:r>
      <w:r w:rsidRPr="00406FE0">
        <w:rPr>
          <w:rFonts w:ascii="Times New Roman" w:eastAsia="맑은 고딕" w:hAnsi="Times New Roman" w:cs="Times New Roman"/>
          <w:sz w:val="22"/>
        </w:rPr>
        <w:t xml:space="preserve"> C-RNTI targeting at a</w:t>
      </w:r>
      <w:r w:rsidR="00980593">
        <w:rPr>
          <w:rFonts w:ascii="Times New Roman" w:eastAsia="맑은 고딕" w:hAnsi="Times New Roman" w:cs="Times New Roman"/>
          <w:sz w:val="22"/>
        </w:rPr>
        <w:t>n</w:t>
      </w:r>
      <w:r w:rsidRPr="00406FE0">
        <w:rPr>
          <w:rFonts w:ascii="Times New Roman" w:eastAsia="맑은 고딕" w:hAnsi="Times New Roman" w:cs="Times New Roman"/>
          <w:sz w:val="22"/>
        </w:rPr>
        <w:t xml:space="preserve"> </w:t>
      </w:r>
      <w:r w:rsidR="00ED21C9">
        <w:rPr>
          <w:rFonts w:ascii="Times New Roman" w:eastAsia="맑은 고딕" w:hAnsi="Times New Roman" w:cs="Times New Roman"/>
          <w:sz w:val="22"/>
        </w:rPr>
        <w:t>eRedC</w:t>
      </w:r>
      <w:r w:rsidRPr="00406FE0">
        <w:rPr>
          <w:rFonts w:ascii="Times New Roman" w:eastAsia="맑은 고딕" w:hAnsi="Times New Roman" w:cs="Times New Roman"/>
          <w:sz w:val="22"/>
        </w:rPr>
        <w:t>ap UE.</w:t>
      </w:r>
    </w:p>
    <w:p w14:paraId="32B56403" w14:textId="77777777" w:rsidR="00AC369F" w:rsidRPr="00406FE0" w:rsidRDefault="00AC369F" w:rsidP="00406FE0">
      <w:pPr>
        <w:wordWrap/>
        <w:spacing w:after="200" w:line="240" w:lineRule="atLeast"/>
        <w:ind w:left="200" w:firstLine="200"/>
        <w:rPr>
          <w:rFonts w:ascii="Arial" w:eastAsia="맑은 고딕" w:hAnsi="Arial" w:cs="Times New Roman"/>
          <w:szCs w:val="20"/>
        </w:rPr>
      </w:pPr>
    </w:p>
    <w:tbl>
      <w:tblPr>
        <w:tblStyle w:val="ab"/>
        <w:tblW w:w="0" w:type="auto"/>
        <w:tblLook w:val="04A0" w:firstRow="1" w:lastRow="0" w:firstColumn="1" w:lastColumn="0" w:noHBand="0" w:noVBand="1"/>
      </w:tblPr>
      <w:tblGrid>
        <w:gridCol w:w="9016"/>
      </w:tblGrid>
      <w:tr w:rsidR="00406FE0" w:rsidRPr="00406FE0" w14:paraId="3610A632" w14:textId="77777777" w:rsidTr="003F7DED">
        <w:tc>
          <w:tcPr>
            <w:tcW w:w="9629" w:type="dxa"/>
          </w:tcPr>
          <w:p w14:paraId="27D0361F" w14:textId="77777777" w:rsidR="00406FE0" w:rsidRPr="00406FE0" w:rsidRDefault="00406FE0" w:rsidP="00406FE0">
            <w:pPr>
              <w:widowControl/>
              <w:wordWrap/>
              <w:autoSpaceDE/>
              <w:autoSpaceDN/>
              <w:spacing w:after="0" w:line="240" w:lineRule="atLeast"/>
              <w:rPr>
                <w:sz w:val="22"/>
                <w:highlight w:val="green"/>
                <w:lang w:eastAsia="en-US"/>
              </w:rPr>
            </w:pPr>
            <w:r w:rsidRPr="00406FE0">
              <w:rPr>
                <w:sz w:val="22"/>
                <w:highlight w:val="green"/>
                <w:lang w:eastAsia="en-US"/>
              </w:rPr>
              <w:t>Agreement</w:t>
            </w:r>
          </w:p>
          <w:p w14:paraId="79B91382" w14:textId="77777777" w:rsidR="00406FE0" w:rsidRPr="00406FE0" w:rsidRDefault="00406FE0" w:rsidP="00406FE0">
            <w:pPr>
              <w:widowControl/>
              <w:wordWrap/>
              <w:autoSpaceDE/>
              <w:autoSpaceDN/>
              <w:spacing w:after="0" w:line="240" w:lineRule="atLeast"/>
              <w:rPr>
                <w:sz w:val="22"/>
                <w:lang w:eastAsia="en-US"/>
              </w:rPr>
            </w:pPr>
            <w:r w:rsidRPr="00406FE0">
              <w:rPr>
                <w:sz w:val="22"/>
                <w:lang w:eastAsia="en-US"/>
              </w:rPr>
              <w:lastRenderedPageBreak/>
              <w:t>For UE BB bandwidth reduction, for PUSCH, down-select between the following options for the maximum number of PRBs that the UE can transmit per slot or per hop, if applicable:</w:t>
            </w:r>
          </w:p>
          <w:p w14:paraId="4C2E50AC" w14:textId="77777777" w:rsidR="00406FE0" w:rsidRPr="00406FE0" w:rsidRDefault="00406FE0" w:rsidP="00406FE0">
            <w:pPr>
              <w:widowControl/>
              <w:numPr>
                <w:ilvl w:val="0"/>
                <w:numId w:val="34"/>
              </w:numPr>
              <w:tabs>
                <w:tab w:val="left" w:pos="720"/>
              </w:tabs>
              <w:wordWrap/>
              <w:overflowPunct w:val="0"/>
              <w:autoSpaceDE/>
              <w:autoSpaceDN/>
              <w:adjustRightInd w:val="0"/>
              <w:spacing w:before="60" w:after="0" w:line="240" w:lineRule="atLeast"/>
              <w:textAlignment w:val="baseline"/>
              <w:rPr>
                <w:sz w:val="22"/>
                <w:lang w:eastAsia="en-US"/>
              </w:rPr>
            </w:pPr>
            <w:r w:rsidRPr="00406FE0">
              <w:rPr>
                <w:sz w:val="22"/>
                <w:lang w:eastAsia="en-US"/>
              </w:rPr>
              <w:t>Option 3: 25 PRBs for 15 kHz SCS and 12 PRBs for 30 kHz SCS</w:t>
            </w:r>
          </w:p>
          <w:p w14:paraId="27D9A66F" w14:textId="77777777" w:rsidR="00406FE0" w:rsidRPr="00406FE0" w:rsidRDefault="00406FE0" w:rsidP="00406FE0">
            <w:pPr>
              <w:widowControl/>
              <w:numPr>
                <w:ilvl w:val="0"/>
                <w:numId w:val="34"/>
              </w:numPr>
              <w:tabs>
                <w:tab w:val="left" w:pos="720"/>
              </w:tabs>
              <w:wordWrap/>
              <w:overflowPunct w:val="0"/>
              <w:autoSpaceDE/>
              <w:autoSpaceDN/>
              <w:adjustRightInd w:val="0"/>
              <w:spacing w:before="60" w:after="0" w:line="240" w:lineRule="atLeast"/>
              <w:textAlignment w:val="baseline"/>
              <w:rPr>
                <w:sz w:val="22"/>
                <w:lang w:eastAsia="en-US"/>
              </w:rPr>
            </w:pPr>
            <w:r w:rsidRPr="00406FE0">
              <w:rPr>
                <w:sz w:val="22"/>
                <w:lang w:eastAsia="en-US"/>
              </w:rPr>
              <w:t>Option 4: 25 PRBs for 15 kHz SCS and 11 PRBs for 30 kHz SCS</w:t>
            </w:r>
          </w:p>
          <w:p w14:paraId="63D2C2E5" w14:textId="77777777" w:rsidR="00406FE0" w:rsidRPr="00406FE0" w:rsidRDefault="00406FE0" w:rsidP="00406FE0">
            <w:pPr>
              <w:widowControl/>
              <w:wordWrap/>
              <w:autoSpaceDE/>
              <w:autoSpaceDN/>
              <w:spacing w:after="0" w:line="240" w:lineRule="atLeast"/>
              <w:rPr>
                <w:sz w:val="22"/>
                <w:lang w:eastAsia="en-US"/>
              </w:rPr>
            </w:pPr>
            <w:r w:rsidRPr="00406FE0">
              <w:rPr>
                <w:sz w:val="22"/>
                <w:lang w:eastAsia="en-US"/>
              </w:rPr>
              <w:t>For UE BB bandwidth reduction, for PDSCH (for both unicast and broadcast), down-select between the following options for the maximum number of PRBs that the UE can process per slot:</w:t>
            </w:r>
          </w:p>
          <w:p w14:paraId="278BAB7A" w14:textId="77777777" w:rsidR="00406FE0" w:rsidRPr="00406FE0" w:rsidRDefault="00406FE0" w:rsidP="00406FE0">
            <w:pPr>
              <w:widowControl/>
              <w:numPr>
                <w:ilvl w:val="0"/>
                <w:numId w:val="35"/>
              </w:numPr>
              <w:tabs>
                <w:tab w:val="left" w:pos="720"/>
              </w:tabs>
              <w:wordWrap/>
              <w:overflowPunct w:val="0"/>
              <w:autoSpaceDE/>
              <w:autoSpaceDN/>
              <w:adjustRightInd w:val="0"/>
              <w:spacing w:before="60" w:after="0" w:line="240" w:lineRule="atLeast"/>
              <w:textAlignment w:val="baseline"/>
              <w:rPr>
                <w:sz w:val="22"/>
                <w:lang w:eastAsia="en-US"/>
              </w:rPr>
            </w:pPr>
            <w:r w:rsidRPr="00406FE0">
              <w:rPr>
                <w:sz w:val="22"/>
                <w:lang w:eastAsia="en-US"/>
              </w:rPr>
              <w:t>Option 3: 25 PRBs for 15 kHz SCS and 12 PRBs for 30 kHz SCS</w:t>
            </w:r>
          </w:p>
          <w:p w14:paraId="343E2A75" w14:textId="77777777" w:rsidR="00406FE0" w:rsidRPr="00406FE0" w:rsidRDefault="00406FE0" w:rsidP="00406FE0">
            <w:pPr>
              <w:widowControl/>
              <w:numPr>
                <w:ilvl w:val="0"/>
                <w:numId w:val="35"/>
              </w:numPr>
              <w:tabs>
                <w:tab w:val="left" w:pos="720"/>
              </w:tabs>
              <w:wordWrap/>
              <w:overflowPunct w:val="0"/>
              <w:autoSpaceDE/>
              <w:autoSpaceDN/>
              <w:adjustRightInd w:val="0"/>
              <w:spacing w:before="60" w:after="0" w:line="240" w:lineRule="atLeast"/>
              <w:textAlignment w:val="baseline"/>
              <w:rPr>
                <w:sz w:val="22"/>
                <w:lang w:eastAsia="en-US"/>
              </w:rPr>
            </w:pPr>
            <w:r w:rsidRPr="00406FE0">
              <w:rPr>
                <w:sz w:val="22"/>
                <w:lang w:eastAsia="en-US"/>
              </w:rPr>
              <w:t>Option 4: 25 PRBs for 15 kHz SCS and 11 PRBs for 30 kHz SCS</w:t>
            </w:r>
          </w:p>
          <w:p w14:paraId="4FEF9AC0" w14:textId="77777777" w:rsidR="00406FE0" w:rsidRPr="00406FE0" w:rsidRDefault="00406FE0" w:rsidP="00406FE0">
            <w:pPr>
              <w:widowControl/>
              <w:shd w:val="clear" w:color="auto" w:fill="FFFFFF" w:themeFill="background1"/>
              <w:wordWrap/>
              <w:overflowPunct w:val="0"/>
              <w:adjustRightInd w:val="0"/>
              <w:spacing w:after="0" w:line="240" w:lineRule="atLeast"/>
              <w:contextualSpacing/>
              <w:textAlignment w:val="baseline"/>
              <w:rPr>
                <w:bCs/>
                <w:sz w:val="22"/>
                <w:szCs w:val="24"/>
                <w:lang w:eastAsia="x-none"/>
              </w:rPr>
            </w:pPr>
            <w:r w:rsidRPr="00406FE0">
              <w:rPr>
                <w:sz w:val="22"/>
                <w:lang w:eastAsia="en-US"/>
              </w:rPr>
              <w:t>Same option will be selected for both PDSCH and PUSCH.</w:t>
            </w:r>
          </w:p>
        </w:tc>
      </w:tr>
    </w:tbl>
    <w:p w14:paraId="37C49BF7" w14:textId="77777777" w:rsidR="00406FE0" w:rsidRPr="00406FE0" w:rsidRDefault="00406FE0" w:rsidP="00406FE0">
      <w:pPr>
        <w:wordWrap/>
        <w:spacing w:after="200" w:line="240" w:lineRule="atLeast"/>
        <w:rPr>
          <w:rFonts w:ascii="Times New Roman" w:eastAsia="맑은 고딕" w:hAnsi="Times New Roman" w:cs="Times New Roman"/>
          <w:sz w:val="22"/>
          <w:lang w:val="en-GB"/>
        </w:rPr>
      </w:pPr>
      <w:r w:rsidRPr="00406FE0">
        <w:rPr>
          <w:rFonts w:ascii="Times New Roman" w:eastAsia="맑은 고딕" w:hAnsi="Times New Roman" w:cs="Times New Roman" w:hint="eastAsia"/>
          <w:sz w:val="22"/>
          <w:lang w:val="en-GB"/>
        </w:rPr>
        <w:lastRenderedPageBreak/>
        <w:t xml:space="preserve">   </w:t>
      </w:r>
    </w:p>
    <w:p w14:paraId="0CA0175E" w14:textId="69FA17AD" w:rsidR="00406FE0" w:rsidRPr="00406FE0" w:rsidRDefault="00406FE0" w:rsidP="00406FE0">
      <w:pPr>
        <w:wordWrap/>
        <w:spacing w:after="200" w:line="240" w:lineRule="atLeast"/>
        <w:rPr>
          <w:rFonts w:ascii="Times New Roman" w:eastAsia="맑은 고딕" w:hAnsi="Times New Roman" w:cs="Times New Roman"/>
          <w:sz w:val="22"/>
          <w:lang w:val="en-GB"/>
        </w:rPr>
      </w:pPr>
      <w:r w:rsidRPr="00406FE0">
        <w:rPr>
          <w:rFonts w:ascii="Times New Roman" w:eastAsia="맑은 고딕" w:hAnsi="Times New Roman" w:cs="Times New Roman"/>
          <w:sz w:val="22"/>
          <w:lang w:val="en-GB"/>
        </w:rPr>
        <w:t xml:space="preserve">   We think that 11 PRBs for 30KHz SCS does not require many spec changes from perspective of RAN1</w:t>
      </w:r>
      <w:r w:rsidR="00980593">
        <w:rPr>
          <w:rFonts w:ascii="Times New Roman" w:eastAsia="맑은 고딕" w:hAnsi="Times New Roman" w:cs="Times New Roman"/>
          <w:sz w:val="22"/>
          <w:lang w:val="en-GB"/>
        </w:rPr>
        <w:t xml:space="preserve"> and RAN4 WG. So Option 4 can be considered appropriately</w:t>
      </w:r>
      <w:r w:rsidR="00AC369F">
        <w:rPr>
          <w:rFonts w:ascii="Times New Roman" w:eastAsia="맑은 고딕" w:hAnsi="Times New Roman" w:cs="Times New Roman"/>
          <w:sz w:val="22"/>
          <w:lang w:val="en-GB"/>
        </w:rPr>
        <w:t xml:space="preserve"> as the value for</w:t>
      </w:r>
      <w:r w:rsidRPr="00406FE0">
        <w:rPr>
          <w:rFonts w:ascii="Times New Roman" w:eastAsia="맑은 고딕" w:hAnsi="Times New Roman" w:cs="Times New Roman"/>
          <w:sz w:val="22"/>
          <w:lang w:val="en-GB"/>
        </w:rPr>
        <w:t xml:space="preserve"> </w:t>
      </w:r>
      <w:r w:rsidR="005D5F59">
        <w:rPr>
          <w:rFonts w:ascii="Times New Roman" w:eastAsia="맑은 고딕" w:hAnsi="Times New Roman" w:cs="Times New Roman"/>
          <w:sz w:val="22"/>
          <w:lang w:val="en-GB"/>
        </w:rPr>
        <w:t>the max number of PRBs for eRedCap</w:t>
      </w:r>
      <w:r w:rsidR="00AC369F">
        <w:rPr>
          <w:rFonts w:ascii="Times New Roman" w:eastAsia="맑은 고딕" w:hAnsi="Times New Roman" w:cs="Times New Roman"/>
          <w:sz w:val="22"/>
          <w:lang w:val="en-GB"/>
        </w:rPr>
        <w:t xml:space="preserve"> (5MHz PRBs) in</w:t>
      </w:r>
      <w:r w:rsidRPr="00406FE0">
        <w:rPr>
          <w:rFonts w:ascii="Times New Roman" w:eastAsia="맑은 고딕" w:hAnsi="Times New Roman" w:cs="Times New Roman"/>
          <w:sz w:val="22"/>
          <w:lang w:val="en-GB"/>
        </w:rPr>
        <w:t xml:space="preserve"> 30 KHz SCS. Accurately, </w:t>
      </w:r>
      <w:r w:rsidR="00980593">
        <w:rPr>
          <w:rFonts w:ascii="Times New Roman" w:eastAsia="맑은 고딕" w:hAnsi="Times New Roman" w:cs="Times New Roman"/>
          <w:sz w:val="22"/>
          <w:lang w:val="en-GB"/>
        </w:rPr>
        <w:t xml:space="preserve">the </w:t>
      </w:r>
      <w:r w:rsidRPr="00406FE0">
        <w:rPr>
          <w:rFonts w:ascii="Times New Roman" w:eastAsia="맑은 고딕" w:hAnsi="Times New Roman" w:cs="Times New Roman"/>
          <w:sz w:val="22"/>
          <w:lang w:val="en-GB"/>
        </w:rPr>
        <w:t xml:space="preserve">peak data </w:t>
      </w:r>
      <w:r w:rsidR="0056336E">
        <w:rPr>
          <w:rFonts w:ascii="Times New Roman" w:eastAsia="맑은 고딕" w:hAnsi="Times New Roman" w:cs="Times New Roman"/>
          <w:sz w:val="22"/>
          <w:lang w:val="en-GB"/>
        </w:rPr>
        <w:t>rate</w:t>
      </w:r>
      <w:r w:rsidRPr="00406FE0">
        <w:rPr>
          <w:rFonts w:ascii="Times New Roman" w:eastAsia="맑은 고딕" w:hAnsi="Times New Roman" w:cs="Times New Roman"/>
          <w:sz w:val="22"/>
          <w:lang w:val="en-GB"/>
        </w:rPr>
        <w:t xml:space="preserve"> can be achievable </w:t>
      </w:r>
      <w:r w:rsidR="00980593">
        <w:rPr>
          <w:rFonts w:ascii="Times New Roman" w:eastAsia="맑은 고딕" w:hAnsi="Times New Roman" w:cs="Times New Roman"/>
          <w:sz w:val="22"/>
          <w:lang w:val="en-GB"/>
        </w:rPr>
        <w:t xml:space="preserve">with </w:t>
      </w:r>
      <w:r w:rsidRPr="00406FE0">
        <w:rPr>
          <w:rFonts w:ascii="Times New Roman" w:eastAsia="맑은 고딕" w:hAnsi="Times New Roman" w:cs="Times New Roman"/>
          <w:sz w:val="22"/>
          <w:lang w:val="en-GB"/>
        </w:rPr>
        <w:t xml:space="preserve">even 11 PRBs </w:t>
      </w:r>
      <w:r w:rsidR="00AC369F">
        <w:rPr>
          <w:rFonts w:ascii="Times New Roman" w:eastAsia="맑은 고딕" w:hAnsi="Times New Roman" w:cs="Times New Roman"/>
          <w:sz w:val="22"/>
          <w:lang w:val="en-GB"/>
        </w:rPr>
        <w:t>in</w:t>
      </w:r>
      <w:r w:rsidRPr="00406FE0">
        <w:rPr>
          <w:rFonts w:ascii="Times New Roman" w:eastAsia="맑은 고딕" w:hAnsi="Times New Roman" w:cs="Times New Roman"/>
          <w:sz w:val="22"/>
          <w:lang w:val="en-GB"/>
        </w:rPr>
        <w:t xml:space="preserve"> 30 KHz </w:t>
      </w:r>
      <w:r w:rsidR="00980593">
        <w:rPr>
          <w:rFonts w:ascii="Times New Roman" w:eastAsia="맑은 고딕" w:hAnsi="Times New Roman" w:cs="Times New Roman"/>
          <w:sz w:val="22"/>
          <w:lang w:val="en-GB"/>
        </w:rPr>
        <w:t xml:space="preserve">SCS to </w:t>
      </w:r>
      <w:r w:rsidRPr="00406FE0">
        <w:rPr>
          <w:rFonts w:ascii="Times New Roman" w:eastAsia="맑은 고딕" w:hAnsi="Times New Roman" w:cs="Times New Roman"/>
          <w:sz w:val="22"/>
          <w:lang w:val="en-GB"/>
        </w:rPr>
        <w:t xml:space="preserve">adjust the X value </w:t>
      </w:r>
      <w:r w:rsidR="00AC369F">
        <w:rPr>
          <w:rFonts w:ascii="Times New Roman" w:eastAsia="맑은 고딕" w:hAnsi="Times New Roman" w:cs="Times New Roman"/>
          <w:sz w:val="22"/>
          <w:lang w:val="en-GB"/>
        </w:rPr>
        <w:t>to</w:t>
      </w:r>
      <w:r w:rsidRPr="00406FE0">
        <w:rPr>
          <w:rFonts w:ascii="Times New Roman" w:eastAsia="맑은 고딕" w:hAnsi="Times New Roman" w:cs="Times New Roman"/>
          <w:sz w:val="22"/>
          <w:lang w:val="en-GB"/>
        </w:rPr>
        <w:t xml:space="preserve"> </w:t>
      </w:r>
      <w:r w:rsidR="00545970">
        <w:rPr>
          <w:rFonts w:ascii="Times New Roman" w:eastAsia="맑은 고딕" w:hAnsi="Times New Roman" w:cs="Times New Roman"/>
          <w:sz w:val="22"/>
          <w:lang w:val="en-GB"/>
        </w:rPr>
        <w:t xml:space="preserve">the equation of </w:t>
      </w:r>
      <w:r w:rsidR="00AC369F">
        <w:rPr>
          <w:rFonts w:ascii="Times New Roman" w:eastAsia="맑은 고딕" w:hAnsi="Times New Roman" w:cs="Times New Roman"/>
          <w:sz w:val="22"/>
          <w:lang w:val="en-GB"/>
        </w:rPr>
        <w:t>the</w:t>
      </w:r>
      <w:r w:rsidRPr="00406FE0">
        <w:rPr>
          <w:rFonts w:ascii="Times New Roman" w:eastAsia="맑은 고딕" w:hAnsi="Times New Roman" w:cs="Times New Roman"/>
          <w:sz w:val="22"/>
          <w:lang w:val="en-GB"/>
        </w:rPr>
        <w:t xml:space="preserve"> </w:t>
      </w:r>
      <w:r w:rsidR="0056336E">
        <w:rPr>
          <w:rFonts w:ascii="Times New Roman" w:eastAsia="맑은 고딕" w:hAnsi="Times New Roman" w:cs="Times New Roman"/>
          <w:sz w:val="22"/>
          <w:lang w:val="en-GB"/>
        </w:rPr>
        <w:t>peak data rate in TS 38</w:t>
      </w:r>
      <w:r w:rsidRPr="00406FE0">
        <w:rPr>
          <w:rFonts w:ascii="Times New Roman" w:eastAsia="맑은 고딕" w:hAnsi="Times New Roman" w:cs="Times New Roman"/>
          <w:sz w:val="22"/>
          <w:lang w:val="en-GB"/>
        </w:rPr>
        <w:t>.306</w:t>
      </w:r>
      <w:r w:rsidR="00980593">
        <w:rPr>
          <w:rFonts w:ascii="Times New Roman" w:eastAsia="맑은 고딕" w:hAnsi="Times New Roman" w:cs="Times New Roman"/>
          <w:sz w:val="22"/>
          <w:lang w:val="en-GB"/>
        </w:rPr>
        <w:t xml:space="preserve"> to</w:t>
      </w:r>
      <w:r w:rsidR="00545970">
        <w:rPr>
          <w:rFonts w:ascii="Times New Roman" w:eastAsia="맑은 고딕" w:hAnsi="Times New Roman" w:cs="Times New Roman"/>
          <w:sz w:val="22"/>
          <w:lang w:val="en-GB"/>
        </w:rPr>
        <w:t xml:space="preserve"> achieve</w:t>
      </w:r>
      <w:r w:rsidR="00980593">
        <w:rPr>
          <w:rFonts w:ascii="Times New Roman" w:eastAsia="맑은 고딕" w:hAnsi="Times New Roman" w:cs="Times New Roman"/>
          <w:sz w:val="22"/>
          <w:lang w:val="en-GB"/>
        </w:rPr>
        <w:t xml:space="preserve"> 10 Mbps.</w:t>
      </w:r>
    </w:p>
    <w:p w14:paraId="74AD334F" w14:textId="77777777" w:rsidR="00406FE0" w:rsidRPr="00406FE0" w:rsidRDefault="00406FE0" w:rsidP="00406FE0">
      <w:pPr>
        <w:wordWrap/>
        <w:spacing w:after="200" w:line="240" w:lineRule="atLeast"/>
        <w:rPr>
          <w:rFonts w:ascii="Times New Roman" w:eastAsia="맑은 고딕" w:hAnsi="Times New Roman" w:cs="Times New Roman"/>
          <w:sz w:val="22"/>
          <w:lang w:val="en-GB"/>
        </w:rPr>
      </w:pPr>
    </w:p>
    <w:p w14:paraId="33964673" w14:textId="542265B2" w:rsidR="00406FE0" w:rsidRPr="00406FE0" w:rsidRDefault="00406FE0" w:rsidP="00406FE0">
      <w:pPr>
        <w:wordWrap/>
        <w:spacing w:after="200" w:line="240" w:lineRule="atLeast"/>
        <w:ind w:left="1100" w:hangingChars="500" w:hanging="1100"/>
        <w:rPr>
          <w:rFonts w:ascii="Times New Roman" w:eastAsia="맑은 고딕" w:hAnsi="Times New Roman" w:cs="Times New Roman"/>
          <w:b/>
          <w:i/>
          <w:sz w:val="22"/>
        </w:rPr>
      </w:pPr>
      <w:r w:rsidRPr="00406FE0">
        <w:rPr>
          <w:rFonts w:ascii="Times New Roman" w:eastAsia="맑은 고딕" w:hAnsi="Times New Roman" w:cs="Times New Roman"/>
          <w:b/>
          <w:i/>
          <w:sz w:val="22"/>
        </w:rPr>
        <w:t>Proposal 2: Option 4 (1</w:t>
      </w:r>
      <w:r w:rsidR="00BE4325">
        <w:rPr>
          <w:rFonts w:ascii="Times New Roman" w:eastAsia="맑은 고딕" w:hAnsi="Times New Roman" w:cs="Times New Roman"/>
          <w:b/>
          <w:i/>
          <w:sz w:val="22"/>
        </w:rPr>
        <w:t xml:space="preserve">1 PRBs for 30 KHz) is supported </w:t>
      </w:r>
      <w:r w:rsidRPr="00406FE0">
        <w:rPr>
          <w:rFonts w:ascii="Times New Roman" w:eastAsia="맑은 고딕" w:hAnsi="Times New Roman" w:cs="Times New Roman"/>
          <w:b/>
          <w:i/>
          <w:sz w:val="22"/>
        </w:rPr>
        <w:t xml:space="preserve">as </w:t>
      </w:r>
      <w:r w:rsidR="005D5F59">
        <w:rPr>
          <w:rFonts w:ascii="Times New Roman" w:eastAsia="맑은 고딕" w:hAnsi="Times New Roman" w:cs="Times New Roman"/>
          <w:b/>
          <w:i/>
          <w:sz w:val="22"/>
        </w:rPr>
        <w:t>the max number of PRBs for eRedCap</w:t>
      </w:r>
      <w:r w:rsidRPr="00406FE0">
        <w:rPr>
          <w:rFonts w:ascii="Times New Roman" w:eastAsia="맑은 고딕" w:hAnsi="Times New Roman" w:cs="Times New Roman"/>
          <w:b/>
          <w:i/>
          <w:sz w:val="22"/>
        </w:rPr>
        <w:t xml:space="preserve"> (5MHz PRBs) </w:t>
      </w:r>
      <w:r w:rsidR="00524886">
        <w:rPr>
          <w:rFonts w:ascii="Times New Roman" w:eastAsia="맑은 고딕" w:hAnsi="Times New Roman" w:cs="Times New Roman"/>
          <w:b/>
          <w:i/>
          <w:sz w:val="22"/>
        </w:rPr>
        <w:t>for</w:t>
      </w:r>
      <w:r w:rsidR="00524886" w:rsidRPr="00406FE0">
        <w:rPr>
          <w:rFonts w:ascii="Times New Roman" w:eastAsia="맑은 고딕" w:hAnsi="Times New Roman" w:cs="Times New Roman"/>
          <w:b/>
          <w:i/>
          <w:sz w:val="22"/>
        </w:rPr>
        <w:t xml:space="preserve"> </w:t>
      </w:r>
      <w:r w:rsidRPr="00406FE0">
        <w:rPr>
          <w:rFonts w:ascii="Times New Roman" w:eastAsia="MS PGothic" w:hAnsi="Times New Roman" w:cs="Times New Roman"/>
          <w:b/>
          <w:bCs/>
          <w:i/>
          <w:sz w:val="22"/>
        </w:rPr>
        <w:t xml:space="preserve">PxSCH (PDSCH or PUSCH) </w:t>
      </w:r>
      <w:r w:rsidR="00980593" w:rsidRPr="008C0069">
        <w:rPr>
          <w:rFonts w:ascii="Times New Roman" w:eastAsia="MS PGothic" w:hAnsi="Times New Roman" w:cs="Times New Roman"/>
          <w:b/>
          <w:bCs/>
          <w:i/>
          <w:sz w:val="22"/>
        </w:rPr>
        <w:t>scheduled by</w:t>
      </w:r>
      <w:r w:rsidRPr="00406FE0">
        <w:rPr>
          <w:rFonts w:ascii="Times New Roman" w:eastAsia="MS PGothic" w:hAnsi="Times New Roman" w:cs="Times New Roman"/>
          <w:b/>
          <w:bCs/>
          <w:i/>
          <w:sz w:val="22"/>
        </w:rPr>
        <w:t xml:space="preserve"> the DCI scrambled by C-RNTI</w:t>
      </w:r>
      <w:r w:rsidR="00980593" w:rsidRPr="008C0069">
        <w:rPr>
          <w:rFonts w:ascii="Times New Roman" w:eastAsia="MS PGothic" w:hAnsi="Times New Roman" w:cs="Times New Roman"/>
          <w:b/>
          <w:bCs/>
          <w:i/>
          <w:sz w:val="22"/>
        </w:rPr>
        <w:t>.</w:t>
      </w:r>
      <w:r w:rsidRPr="00406FE0">
        <w:rPr>
          <w:rFonts w:ascii="Times New Roman" w:eastAsia="MS PGothic" w:hAnsi="Times New Roman" w:cs="Times New Roman"/>
          <w:b/>
          <w:bCs/>
          <w:i/>
          <w:sz w:val="22"/>
        </w:rPr>
        <w:t xml:space="preserve">  </w:t>
      </w:r>
    </w:p>
    <w:p w14:paraId="27198138" w14:textId="77777777" w:rsidR="00406FE0" w:rsidRPr="00406FE0" w:rsidRDefault="00406FE0" w:rsidP="00406FE0">
      <w:pPr>
        <w:wordWrap/>
        <w:spacing w:after="200" w:line="240" w:lineRule="atLeast"/>
        <w:ind w:left="200" w:firstLine="200"/>
        <w:rPr>
          <w:rFonts w:ascii="Arial" w:eastAsia="맑은 고딕" w:hAnsi="Arial" w:cs="Times New Roman"/>
          <w:szCs w:val="20"/>
        </w:rPr>
      </w:pPr>
    </w:p>
    <w:p w14:paraId="187F1A36" w14:textId="289AB395" w:rsidR="00406FE0" w:rsidRPr="00406FE0" w:rsidRDefault="000D3E6C" w:rsidP="00406FE0">
      <w:pPr>
        <w:keepNext/>
        <w:widowControl/>
        <w:wordWrap/>
        <w:autoSpaceDE/>
        <w:autoSpaceDN/>
        <w:spacing w:before="60" w:after="180" w:line="240" w:lineRule="atLeast"/>
        <w:ind w:left="878" w:hangingChars="366" w:hanging="878"/>
        <w:outlineLvl w:val="2"/>
        <w:rPr>
          <w:rFonts w:ascii="Arial" w:eastAsia="맑은 고딕" w:hAnsi="Arial" w:cs="Times New Roman"/>
          <w:b/>
          <w:sz w:val="24"/>
        </w:rPr>
      </w:pPr>
      <w:r>
        <w:rPr>
          <w:rFonts w:ascii="Arial" w:eastAsia="맑은 고딕" w:hAnsi="Arial" w:cs="Times New Roman"/>
          <w:b/>
          <w:sz w:val="24"/>
        </w:rPr>
        <w:t>Issue#3: View on X value of UE p</w:t>
      </w:r>
      <w:r w:rsidR="00406FE0" w:rsidRPr="00406FE0">
        <w:rPr>
          <w:rFonts w:ascii="Arial" w:eastAsia="맑은 고딕" w:hAnsi="Arial" w:cs="Times New Roman"/>
          <w:b/>
          <w:sz w:val="24"/>
        </w:rPr>
        <w:t xml:space="preserve">eak data reduction   </w:t>
      </w:r>
    </w:p>
    <w:p w14:paraId="5F1D4D6D" w14:textId="77777777" w:rsidR="00406FE0" w:rsidRPr="00406FE0" w:rsidRDefault="00406FE0" w:rsidP="00406FE0">
      <w:pPr>
        <w:wordWrap/>
        <w:spacing w:after="200" w:line="240" w:lineRule="atLeast"/>
        <w:ind w:left="200" w:firstLine="200"/>
        <w:rPr>
          <w:rFonts w:ascii="Arial" w:eastAsia="맑은 고딕" w:hAnsi="Arial" w:cs="Times New Roman"/>
          <w:szCs w:val="20"/>
        </w:rPr>
      </w:pPr>
    </w:p>
    <w:p w14:paraId="02303734" w14:textId="2736C76A" w:rsidR="00406FE0" w:rsidRPr="00406FE0" w:rsidRDefault="00ED21C9" w:rsidP="00980593">
      <w:pPr>
        <w:wordWrap/>
        <w:spacing w:after="200" w:line="240" w:lineRule="atLeast"/>
        <w:ind w:leftChars="50" w:left="100" w:firstLineChars="100" w:firstLine="220"/>
        <w:rPr>
          <w:rFonts w:ascii="Times New Roman" w:eastAsia="맑은 고딕" w:hAnsi="Times New Roman" w:cs="Times New Roman"/>
          <w:sz w:val="22"/>
        </w:rPr>
      </w:pPr>
      <w:r>
        <w:rPr>
          <w:rFonts w:ascii="Times New Roman" w:eastAsia="맑은 고딕" w:hAnsi="Times New Roman" w:cs="Times New Roman"/>
          <w:sz w:val="22"/>
        </w:rPr>
        <w:t>For an eRedC</w:t>
      </w:r>
      <w:r w:rsidR="00545970">
        <w:rPr>
          <w:rFonts w:ascii="Times New Roman" w:eastAsia="맑은 고딕" w:hAnsi="Times New Roman" w:cs="Times New Roman"/>
          <w:sz w:val="22"/>
        </w:rPr>
        <w:t xml:space="preserve">ap UE, the </w:t>
      </w:r>
      <w:r w:rsidR="00406FE0" w:rsidRPr="00406FE0">
        <w:rPr>
          <w:rFonts w:ascii="Times New Roman" w:eastAsia="맑은 고딕" w:hAnsi="Times New Roman" w:cs="Times New Roman"/>
          <w:sz w:val="22"/>
        </w:rPr>
        <w:t xml:space="preserve">peak data </w:t>
      </w:r>
      <w:r w:rsidR="0056336E">
        <w:rPr>
          <w:rFonts w:ascii="Times New Roman" w:eastAsia="맑은 고딕" w:hAnsi="Times New Roman" w:cs="Times New Roman"/>
          <w:sz w:val="22"/>
        </w:rPr>
        <w:t>rate</w:t>
      </w:r>
      <w:r w:rsidR="00406FE0" w:rsidRPr="00406FE0">
        <w:rPr>
          <w:rFonts w:ascii="Times New Roman" w:eastAsia="맑은 고딕" w:hAnsi="Times New Roman" w:cs="Times New Roman"/>
          <w:sz w:val="22"/>
        </w:rPr>
        <w:t xml:space="preserve"> was determined </w:t>
      </w:r>
      <w:r w:rsidR="00545970">
        <w:rPr>
          <w:rFonts w:ascii="Times New Roman" w:eastAsia="맑은 고딕" w:hAnsi="Times New Roman" w:cs="Times New Roman"/>
          <w:sz w:val="22"/>
        </w:rPr>
        <w:t>to be</w:t>
      </w:r>
      <w:r w:rsidR="00406FE0" w:rsidRPr="00406FE0">
        <w:rPr>
          <w:rFonts w:ascii="Times New Roman" w:eastAsia="맑은 고딕" w:hAnsi="Times New Roman" w:cs="Times New Roman"/>
          <w:sz w:val="22"/>
        </w:rPr>
        <w:t xml:space="preserve"> 10 Mbps</w:t>
      </w:r>
      <w:r w:rsidR="0056336E">
        <w:rPr>
          <w:rFonts w:ascii="Times New Roman" w:eastAsia="맑은 고딕" w:hAnsi="Times New Roman" w:cs="Times New Roman"/>
          <w:sz w:val="22"/>
        </w:rPr>
        <w:t xml:space="preserve"> in the last RAN plenary meeting</w:t>
      </w:r>
      <w:r w:rsidR="00406FE0" w:rsidRPr="00406FE0">
        <w:rPr>
          <w:rFonts w:ascii="Times New Roman" w:eastAsia="맑은 고딕" w:hAnsi="Times New Roman" w:cs="Times New Roman"/>
          <w:sz w:val="22"/>
        </w:rPr>
        <w:t xml:space="preserve">. Then, the X value </w:t>
      </w:r>
      <w:r w:rsidR="00980593">
        <w:rPr>
          <w:rFonts w:ascii="Times New Roman" w:eastAsia="맑은 고딕" w:hAnsi="Times New Roman" w:cs="Times New Roman"/>
          <w:sz w:val="22"/>
        </w:rPr>
        <w:t xml:space="preserve">referred to TS38.306 </w:t>
      </w:r>
      <w:r w:rsidR="00406FE0" w:rsidRPr="00406FE0">
        <w:rPr>
          <w:rFonts w:ascii="Times New Roman" w:eastAsia="맑은 고딕" w:hAnsi="Times New Roman" w:cs="Times New Roman"/>
          <w:sz w:val="22"/>
        </w:rPr>
        <w:t xml:space="preserve">needs to be changed </w:t>
      </w:r>
      <w:r w:rsidR="0056336E">
        <w:rPr>
          <w:rFonts w:ascii="Times New Roman" w:eastAsia="맑은 고딕" w:hAnsi="Times New Roman" w:cs="Times New Roman"/>
          <w:sz w:val="22"/>
        </w:rPr>
        <w:t xml:space="preserve">to </w:t>
      </w:r>
      <w:r w:rsidR="005A750B">
        <w:rPr>
          <w:rFonts w:ascii="Times New Roman" w:eastAsia="맑은 고딕" w:hAnsi="Times New Roman" w:cs="Times New Roman"/>
          <w:sz w:val="22"/>
        </w:rPr>
        <w:t>reach</w:t>
      </w:r>
      <w:r w:rsidR="0056336E">
        <w:rPr>
          <w:rFonts w:ascii="Times New Roman" w:eastAsia="맑은 고딕" w:hAnsi="Times New Roman" w:cs="Times New Roman"/>
          <w:sz w:val="22"/>
        </w:rPr>
        <w:t xml:space="preserve"> the</w:t>
      </w:r>
      <w:r w:rsidR="00406FE0" w:rsidRPr="00406FE0">
        <w:rPr>
          <w:rFonts w:ascii="Times New Roman" w:eastAsia="맑은 고딕" w:hAnsi="Times New Roman" w:cs="Times New Roman"/>
          <w:sz w:val="22"/>
        </w:rPr>
        <w:t xml:space="preserve"> </w:t>
      </w:r>
      <w:r w:rsidR="0056336E">
        <w:rPr>
          <w:rFonts w:ascii="Times New Roman" w:eastAsia="맑은 고딕" w:hAnsi="Times New Roman" w:cs="Times New Roman"/>
          <w:sz w:val="22"/>
        </w:rPr>
        <w:t>p</w:t>
      </w:r>
      <w:r w:rsidR="00406FE0" w:rsidRPr="00406FE0">
        <w:rPr>
          <w:rFonts w:ascii="Times New Roman" w:eastAsia="맑은 고딕" w:hAnsi="Times New Roman" w:cs="Times New Roman"/>
          <w:sz w:val="22"/>
        </w:rPr>
        <w:t>eak data</w:t>
      </w:r>
      <w:r w:rsidR="0056336E">
        <w:rPr>
          <w:rFonts w:ascii="Times New Roman" w:eastAsia="맑은 고딕" w:hAnsi="Times New Roman" w:cs="Times New Roman"/>
          <w:sz w:val="22"/>
        </w:rPr>
        <w:t xml:space="preserve"> 10</w:t>
      </w:r>
      <w:r w:rsidR="00524886">
        <w:rPr>
          <w:rFonts w:ascii="Times New Roman" w:eastAsia="맑은 고딕" w:hAnsi="Times New Roman" w:cs="Times New Roman"/>
          <w:sz w:val="22"/>
        </w:rPr>
        <w:t xml:space="preserve"> </w:t>
      </w:r>
      <w:r w:rsidR="0056336E">
        <w:rPr>
          <w:rFonts w:ascii="Times New Roman" w:eastAsia="맑은 고딕" w:hAnsi="Times New Roman" w:cs="Times New Roman"/>
          <w:sz w:val="22"/>
        </w:rPr>
        <w:t>Mbps</w:t>
      </w:r>
      <w:r w:rsidR="00406FE0" w:rsidRPr="00406FE0">
        <w:rPr>
          <w:rFonts w:ascii="Times New Roman" w:eastAsia="맑은 고딕" w:hAnsi="Times New Roman" w:cs="Times New Roman"/>
          <w:sz w:val="22"/>
        </w:rPr>
        <w:t xml:space="preserve"> compared to the existing</w:t>
      </w:r>
      <w:r w:rsidR="0056336E">
        <w:rPr>
          <w:rFonts w:ascii="Times New Roman" w:eastAsia="맑은 고딕" w:hAnsi="Times New Roman" w:cs="Times New Roman"/>
          <w:sz w:val="22"/>
        </w:rPr>
        <w:t xml:space="preserve"> </w:t>
      </w:r>
      <w:r w:rsidR="00406FE0" w:rsidRPr="00406FE0">
        <w:rPr>
          <w:rFonts w:ascii="Times New Roman" w:eastAsia="맑은 고딕" w:hAnsi="Times New Roman" w:cs="Times New Roman"/>
          <w:sz w:val="22"/>
        </w:rPr>
        <w:t>X Value. Therefore, we need</w:t>
      </w:r>
      <w:r w:rsidR="00980593">
        <w:rPr>
          <w:rFonts w:ascii="Times New Roman" w:eastAsia="맑은 고딕" w:hAnsi="Times New Roman" w:cs="Times New Roman"/>
          <w:sz w:val="22"/>
        </w:rPr>
        <w:t xml:space="preserve"> to select</w:t>
      </w:r>
      <w:r w:rsidR="00406FE0" w:rsidRPr="00406FE0">
        <w:rPr>
          <w:rFonts w:ascii="Times New Roman" w:eastAsia="맑은 고딕" w:hAnsi="Times New Roman" w:cs="Times New Roman"/>
          <w:sz w:val="22"/>
        </w:rPr>
        <w:t xml:space="preserve"> the appropriate </w:t>
      </w:r>
      <w:r w:rsidR="005A750B">
        <w:rPr>
          <w:rFonts w:ascii="Times New Roman" w:eastAsia="맑은 고딕" w:hAnsi="Times New Roman" w:cs="Times New Roman"/>
          <w:sz w:val="22"/>
        </w:rPr>
        <w:t xml:space="preserve">common </w:t>
      </w:r>
      <w:r w:rsidR="00406FE0" w:rsidRPr="00406FE0">
        <w:rPr>
          <w:rFonts w:ascii="Times New Roman" w:eastAsia="맑은 고딕" w:hAnsi="Times New Roman" w:cs="Times New Roman"/>
          <w:sz w:val="22"/>
        </w:rPr>
        <w:t>X value</w:t>
      </w:r>
      <w:r w:rsidR="00375BE7">
        <w:rPr>
          <w:rFonts w:ascii="Times New Roman" w:eastAsia="맑은 고딕" w:hAnsi="Times New Roman" w:cs="Times New Roman"/>
          <w:sz w:val="22"/>
        </w:rPr>
        <w:t xml:space="preserve"> from</w:t>
      </w:r>
      <w:r w:rsidR="00406FE0" w:rsidRPr="00406FE0">
        <w:rPr>
          <w:rFonts w:ascii="Times New Roman" w:eastAsia="맑은 고딕" w:hAnsi="Times New Roman" w:cs="Times New Roman"/>
          <w:sz w:val="22"/>
        </w:rPr>
        <w:t xml:space="preserve"> different </w:t>
      </w:r>
      <w:r w:rsidR="00375BE7">
        <w:rPr>
          <w:rFonts w:ascii="Times New Roman" w:eastAsia="맑은 고딕" w:hAnsi="Times New Roman" w:cs="Times New Roman"/>
          <w:sz w:val="22"/>
        </w:rPr>
        <w:t>candidates on</w:t>
      </w:r>
      <w:r w:rsidR="005A750B">
        <w:rPr>
          <w:rFonts w:ascii="Times New Roman" w:eastAsia="맑은 고딕" w:hAnsi="Times New Roman" w:cs="Times New Roman"/>
          <w:sz w:val="22"/>
        </w:rPr>
        <w:t xml:space="preserve"> all cases of S</w:t>
      </w:r>
      <w:r w:rsidR="00980593">
        <w:rPr>
          <w:rFonts w:ascii="Times New Roman" w:eastAsia="맑은 고딕" w:hAnsi="Times New Roman" w:cs="Times New Roman"/>
          <w:sz w:val="22"/>
        </w:rPr>
        <w:t>CS</w:t>
      </w:r>
      <w:r w:rsidR="00375BE7">
        <w:rPr>
          <w:rFonts w:ascii="Times New Roman" w:eastAsia="맑은 고딕" w:hAnsi="Times New Roman" w:cs="Times New Roman"/>
          <w:sz w:val="22"/>
        </w:rPr>
        <w:t xml:space="preserve"> and </w:t>
      </w:r>
      <w:r w:rsidR="005D5F59">
        <w:rPr>
          <w:rFonts w:ascii="Times New Roman" w:eastAsia="맑은 고딕" w:hAnsi="Times New Roman" w:cs="Times New Roman"/>
          <w:sz w:val="22"/>
        </w:rPr>
        <w:t>the max number of PRBs for eRedCap</w:t>
      </w:r>
      <w:r w:rsidR="00CA4904">
        <w:rPr>
          <w:rFonts w:ascii="Times New Roman" w:eastAsia="맑은 고딕" w:hAnsi="Times New Roman" w:cs="Times New Roman"/>
          <w:sz w:val="22"/>
        </w:rPr>
        <w:t xml:space="preserve"> </w:t>
      </w:r>
      <w:r w:rsidR="00406FE0" w:rsidRPr="00406FE0">
        <w:rPr>
          <w:rFonts w:ascii="Times New Roman" w:eastAsia="맑은 고딕" w:hAnsi="Times New Roman" w:cs="Times New Roman"/>
          <w:sz w:val="22"/>
        </w:rPr>
        <w:t xml:space="preserve">to </w:t>
      </w:r>
      <w:r w:rsidR="00545970">
        <w:rPr>
          <w:rFonts w:ascii="Times New Roman" w:eastAsia="맑은 고딕" w:hAnsi="Times New Roman" w:cs="Times New Roman"/>
          <w:sz w:val="22"/>
        </w:rPr>
        <w:t>achieve</w:t>
      </w:r>
      <w:r>
        <w:rPr>
          <w:rFonts w:ascii="Times New Roman" w:eastAsia="맑은 고딕" w:hAnsi="Times New Roman" w:cs="Times New Roman"/>
          <w:sz w:val="22"/>
        </w:rPr>
        <w:t xml:space="preserve"> 10 Mbps for an eRedC</w:t>
      </w:r>
      <w:r w:rsidR="00406FE0" w:rsidRPr="00406FE0">
        <w:rPr>
          <w:rFonts w:ascii="Times New Roman" w:eastAsia="맑은 고딕" w:hAnsi="Times New Roman" w:cs="Times New Roman"/>
          <w:sz w:val="22"/>
        </w:rPr>
        <w:t>ap</w:t>
      </w:r>
      <w:r w:rsidR="00980593">
        <w:rPr>
          <w:rFonts w:ascii="Times New Roman" w:eastAsia="맑은 고딕" w:hAnsi="Times New Roman" w:cs="Times New Roman"/>
          <w:sz w:val="22"/>
        </w:rPr>
        <w:t xml:space="preserve"> in Table</w:t>
      </w:r>
      <w:r w:rsidR="0056336E">
        <w:rPr>
          <w:rFonts w:ascii="Times New Roman" w:eastAsia="맑은 고딕" w:hAnsi="Times New Roman" w:cs="Times New Roman"/>
          <w:sz w:val="22"/>
        </w:rPr>
        <w:t xml:space="preserve"> </w:t>
      </w:r>
      <w:r w:rsidR="00980593">
        <w:rPr>
          <w:rFonts w:ascii="Times New Roman" w:eastAsia="맑은 고딕" w:hAnsi="Times New Roman" w:cs="Times New Roman"/>
          <w:sz w:val="22"/>
        </w:rPr>
        <w:t>1.</w:t>
      </w:r>
    </w:p>
    <w:p w14:paraId="3C3CA879" w14:textId="77777777" w:rsidR="00375BE7" w:rsidRDefault="00375BE7" w:rsidP="00406FE0">
      <w:pPr>
        <w:wordWrap/>
        <w:spacing w:after="200" w:line="240" w:lineRule="atLeast"/>
        <w:ind w:left="200" w:firstLine="200"/>
        <w:rPr>
          <w:rFonts w:ascii="Arial" w:eastAsia="맑은 고딕" w:hAnsi="Arial" w:cs="Times New Roman"/>
          <w:szCs w:val="20"/>
        </w:rPr>
      </w:pPr>
    </w:p>
    <w:tbl>
      <w:tblPr>
        <w:tblW w:w="7500" w:type="dxa"/>
        <w:jc w:val="center"/>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639"/>
        <w:gridCol w:w="2292"/>
        <w:gridCol w:w="2150"/>
        <w:gridCol w:w="1419"/>
      </w:tblGrid>
      <w:tr w:rsidR="00406FE0" w:rsidRPr="00406FE0" w14:paraId="22E61DB2" w14:textId="77777777" w:rsidTr="00C60582">
        <w:trPr>
          <w:trHeight w:hRule="exact" w:val="397"/>
          <w:jc w:val="center"/>
        </w:trPr>
        <w:tc>
          <w:tcPr>
            <w:tcW w:w="1639" w:type="dxa"/>
            <w:shd w:val="clear" w:color="auto" w:fill="auto"/>
            <w:tcMar>
              <w:top w:w="15" w:type="dxa"/>
              <w:left w:w="99" w:type="dxa"/>
              <w:bottom w:w="0" w:type="dxa"/>
              <w:right w:w="99" w:type="dxa"/>
            </w:tcMar>
            <w:vAlign w:val="bottom"/>
            <w:hideMark/>
          </w:tcPr>
          <w:p w14:paraId="533E7946"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SCS(kHz)</w:t>
            </w:r>
          </w:p>
        </w:tc>
        <w:tc>
          <w:tcPr>
            <w:tcW w:w="4442" w:type="dxa"/>
            <w:gridSpan w:val="2"/>
            <w:shd w:val="clear" w:color="auto" w:fill="auto"/>
            <w:tcMar>
              <w:top w:w="15" w:type="dxa"/>
              <w:left w:w="99" w:type="dxa"/>
              <w:bottom w:w="0" w:type="dxa"/>
              <w:right w:w="99" w:type="dxa"/>
            </w:tcMar>
            <w:vAlign w:val="bottom"/>
            <w:hideMark/>
          </w:tcPr>
          <w:p w14:paraId="1EBF54BD" w14:textId="77777777" w:rsidR="00406FE0" w:rsidRPr="00406FE0" w:rsidRDefault="00406FE0" w:rsidP="00406FE0">
            <w:pPr>
              <w:wordWrap/>
              <w:spacing w:after="200" w:line="240" w:lineRule="atLeast"/>
              <w:ind w:leftChars="100" w:left="200" w:firstLineChars="800" w:firstLine="1600"/>
              <w:rPr>
                <w:rFonts w:ascii="Arial" w:eastAsia="맑은 고딕" w:hAnsi="Arial" w:cs="Times New Roman"/>
                <w:szCs w:val="20"/>
              </w:rPr>
            </w:pPr>
            <w:r w:rsidRPr="00406FE0">
              <w:rPr>
                <w:rFonts w:ascii="Arial" w:eastAsia="맑은 고딕" w:hAnsi="Arial" w:cs="Times New Roman" w:hint="eastAsia"/>
                <w:szCs w:val="20"/>
              </w:rPr>
              <w:t>30</w:t>
            </w:r>
          </w:p>
        </w:tc>
        <w:tc>
          <w:tcPr>
            <w:tcW w:w="1419" w:type="dxa"/>
            <w:shd w:val="clear" w:color="auto" w:fill="auto"/>
            <w:tcMar>
              <w:top w:w="15" w:type="dxa"/>
              <w:left w:w="99" w:type="dxa"/>
              <w:bottom w:w="0" w:type="dxa"/>
              <w:right w:w="99" w:type="dxa"/>
            </w:tcMar>
            <w:vAlign w:val="bottom"/>
            <w:hideMark/>
          </w:tcPr>
          <w:p w14:paraId="2D229620"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15</w:t>
            </w:r>
          </w:p>
        </w:tc>
      </w:tr>
      <w:tr w:rsidR="00406FE0" w:rsidRPr="00406FE0" w14:paraId="0A7B5C71" w14:textId="77777777" w:rsidTr="00C60582">
        <w:trPr>
          <w:trHeight w:hRule="exact" w:val="397"/>
          <w:jc w:val="center"/>
        </w:trPr>
        <w:tc>
          <w:tcPr>
            <w:tcW w:w="1639" w:type="dxa"/>
            <w:shd w:val="clear" w:color="auto" w:fill="auto"/>
            <w:tcMar>
              <w:top w:w="15" w:type="dxa"/>
              <w:left w:w="99" w:type="dxa"/>
              <w:bottom w:w="0" w:type="dxa"/>
              <w:right w:w="99" w:type="dxa"/>
            </w:tcMar>
            <w:vAlign w:val="bottom"/>
            <w:hideMark/>
          </w:tcPr>
          <w:p w14:paraId="710E07DC"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b/>
                <w:szCs w:val="20"/>
              </w:rPr>
            </w:pPr>
            <w:r w:rsidRPr="00406FE0">
              <w:rPr>
                <w:rFonts w:ascii="Arial" w:eastAsia="맑은 고딕" w:hAnsi="Arial" w:cs="Times New Roman" w:hint="eastAsia"/>
                <w:b/>
                <w:szCs w:val="20"/>
              </w:rPr>
              <w:t>X values</w:t>
            </w:r>
          </w:p>
        </w:tc>
        <w:tc>
          <w:tcPr>
            <w:tcW w:w="4442" w:type="dxa"/>
            <w:gridSpan w:val="2"/>
            <w:shd w:val="clear" w:color="auto" w:fill="auto"/>
            <w:tcMar>
              <w:top w:w="15" w:type="dxa"/>
              <w:left w:w="99" w:type="dxa"/>
              <w:bottom w:w="0" w:type="dxa"/>
              <w:right w:w="99" w:type="dxa"/>
            </w:tcMar>
            <w:vAlign w:val="bottom"/>
            <w:hideMark/>
          </w:tcPr>
          <w:p w14:paraId="425066BA" w14:textId="77777777" w:rsidR="00406FE0" w:rsidRPr="00406FE0" w:rsidRDefault="00406FE0" w:rsidP="00406FE0">
            <w:pPr>
              <w:wordWrap/>
              <w:spacing w:after="200" w:line="240" w:lineRule="atLeast"/>
              <w:ind w:leftChars="100" w:left="200" w:firstLineChars="700" w:firstLine="1400"/>
              <w:rPr>
                <w:rFonts w:ascii="Arial" w:eastAsia="맑은 고딕" w:hAnsi="Arial" w:cs="Times New Roman"/>
                <w:szCs w:val="20"/>
              </w:rPr>
            </w:pPr>
            <w:r w:rsidRPr="00406FE0">
              <w:rPr>
                <w:rFonts w:ascii="Arial" w:eastAsia="맑은 고딕" w:hAnsi="Arial" w:cs="Times New Roman" w:hint="eastAsia"/>
                <w:szCs w:val="20"/>
              </w:rPr>
              <w:t>BW(PRB)</w:t>
            </w:r>
          </w:p>
        </w:tc>
        <w:tc>
          <w:tcPr>
            <w:tcW w:w="1419" w:type="dxa"/>
            <w:shd w:val="clear" w:color="auto" w:fill="auto"/>
            <w:tcMar>
              <w:top w:w="15" w:type="dxa"/>
              <w:left w:w="99" w:type="dxa"/>
              <w:bottom w:w="0" w:type="dxa"/>
              <w:right w:w="99" w:type="dxa"/>
            </w:tcMar>
            <w:vAlign w:val="bottom"/>
            <w:hideMark/>
          </w:tcPr>
          <w:p w14:paraId="2181C550" w14:textId="77777777" w:rsidR="00406FE0" w:rsidRPr="00406FE0" w:rsidRDefault="00406FE0" w:rsidP="00406FE0">
            <w:pPr>
              <w:wordWrap/>
              <w:spacing w:after="200" w:line="240" w:lineRule="atLeast"/>
              <w:ind w:firstLineChars="100" w:firstLine="200"/>
              <w:rPr>
                <w:rFonts w:ascii="Arial" w:eastAsia="맑은 고딕" w:hAnsi="Arial" w:cs="Times New Roman"/>
                <w:szCs w:val="20"/>
              </w:rPr>
            </w:pPr>
            <w:r w:rsidRPr="00406FE0">
              <w:rPr>
                <w:rFonts w:ascii="Arial" w:eastAsia="맑은 고딕" w:hAnsi="Arial" w:cs="Times New Roman" w:hint="eastAsia"/>
                <w:szCs w:val="20"/>
              </w:rPr>
              <w:t>BW(PRB)</w:t>
            </w:r>
          </w:p>
        </w:tc>
      </w:tr>
      <w:tr w:rsidR="00406FE0" w:rsidRPr="00406FE0" w14:paraId="32CCCD53" w14:textId="77777777" w:rsidTr="00C60582">
        <w:trPr>
          <w:trHeight w:hRule="exact" w:val="397"/>
          <w:jc w:val="center"/>
        </w:trPr>
        <w:tc>
          <w:tcPr>
            <w:tcW w:w="1639" w:type="dxa"/>
            <w:shd w:val="clear" w:color="auto" w:fill="auto"/>
            <w:tcMar>
              <w:top w:w="15" w:type="dxa"/>
              <w:left w:w="99" w:type="dxa"/>
              <w:bottom w:w="0" w:type="dxa"/>
              <w:right w:w="99" w:type="dxa"/>
            </w:tcMar>
            <w:vAlign w:val="bottom"/>
            <w:hideMark/>
          </w:tcPr>
          <w:p w14:paraId="39960E61"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p>
        </w:tc>
        <w:tc>
          <w:tcPr>
            <w:tcW w:w="2292" w:type="dxa"/>
            <w:shd w:val="clear" w:color="auto" w:fill="D9D9D9" w:themeFill="background1" w:themeFillShade="D9"/>
            <w:tcMar>
              <w:top w:w="15" w:type="dxa"/>
              <w:left w:w="99" w:type="dxa"/>
              <w:bottom w:w="0" w:type="dxa"/>
              <w:right w:w="99" w:type="dxa"/>
            </w:tcMar>
            <w:vAlign w:val="bottom"/>
            <w:hideMark/>
          </w:tcPr>
          <w:p w14:paraId="4CB262F9" w14:textId="77777777" w:rsidR="00406FE0" w:rsidRPr="00406FE0" w:rsidRDefault="00406FE0" w:rsidP="00406FE0">
            <w:pPr>
              <w:wordWrap/>
              <w:spacing w:after="200" w:line="240" w:lineRule="atLeast"/>
              <w:ind w:left="200" w:firstLineChars="300" w:firstLine="600"/>
              <w:rPr>
                <w:rFonts w:ascii="Arial" w:eastAsia="맑은 고딕" w:hAnsi="Arial" w:cs="Times New Roman"/>
                <w:b/>
                <w:szCs w:val="20"/>
              </w:rPr>
            </w:pPr>
            <w:r w:rsidRPr="00406FE0">
              <w:rPr>
                <w:rFonts w:ascii="Arial" w:eastAsia="맑은 고딕" w:hAnsi="Arial" w:cs="Times New Roman" w:hint="eastAsia"/>
                <w:b/>
                <w:szCs w:val="20"/>
              </w:rPr>
              <w:t>11</w:t>
            </w:r>
          </w:p>
        </w:tc>
        <w:tc>
          <w:tcPr>
            <w:tcW w:w="2150" w:type="dxa"/>
            <w:shd w:val="clear" w:color="auto" w:fill="D9D9D9" w:themeFill="background1" w:themeFillShade="D9"/>
            <w:tcMar>
              <w:top w:w="15" w:type="dxa"/>
              <w:left w:w="99" w:type="dxa"/>
              <w:bottom w:w="0" w:type="dxa"/>
              <w:right w:w="99" w:type="dxa"/>
            </w:tcMar>
            <w:vAlign w:val="bottom"/>
            <w:hideMark/>
          </w:tcPr>
          <w:p w14:paraId="728BCC16"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b/>
                <w:szCs w:val="20"/>
              </w:rPr>
            </w:pPr>
            <w:r w:rsidRPr="00406FE0">
              <w:rPr>
                <w:rFonts w:ascii="Arial" w:eastAsia="맑은 고딕" w:hAnsi="Arial" w:cs="Times New Roman" w:hint="eastAsia"/>
                <w:b/>
                <w:szCs w:val="20"/>
              </w:rPr>
              <w:t xml:space="preserve">   </w:t>
            </w:r>
            <w:r w:rsidRPr="00406FE0">
              <w:rPr>
                <w:rFonts w:ascii="Arial" w:eastAsia="맑은 고딕" w:hAnsi="Arial" w:cs="Times New Roman"/>
                <w:b/>
                <w:szCs w:val="20"/>
              </w:rPr>
              <w:t xml:space="preserve"> </w:t>
            </w:r>
            <w:r w:rsidRPr="00406FE0">
              <w:rPr>
                <w:rFonts w:ascii="Arial" w:eastAsia="맑은 고딕" w:hAnsi="Arial" w:cs="Times New Roman" w:hint="eastAsia"/>
                <w:b/>
                <w:szCs w:val="20"/>
              </w:rPr>
              <w:t>12</w:t>
            </w:r>
          </w:p>
        </w:tc>
        <w:tc>
          <w:tcPr>
            <w:tcW w:w="1419" w:type="dxa"/>
            <w:shd w:val="clear" w:color="auto" w:fill="D9D9D9" w:themeFill="background1" w:themeFillShade="D9"/>
            <w:tcMar>
              <w:top w:w="15" w:type="dxa"/>
              <w:left w:w="99" w:type="dxa"/>
              <w:bottom w:w="0" w:type="dxa"/>
              <w:right w:w="99" w:type="dxa"/>
            </w:tcMar>
            <w:vAlign w:val="bottom"/>
            <w:hideMark/>
          </w:tcPr>
          <w:p w14:paraId="78215BD4" w14:textId="77777777" w:rsidR="00406FE0" w:rsidRPr="00406FE0" w:rsidRDefault="00406FE0" w:rsidP="00406FE0">
            <w:pPr>
              <w:wordWrap/>
              <w:spacing w:after="200" w:line="240" w:lineRule="atLeast"/>
              <w:ind w:leftChars="100" w:left="200" w:firstLineChars="150" w:firstLine="300"/>
              <w:rPr>
                <w:rFonts w:ascii="Arial" w:eastAsia="맑은 고딕" w:hAnsi="Arial" w:cs="Times New Roman"/>
                <w:b/>
                <w:szCs w:val="20"/>
              </w:rPr>
            </w:pPr>
            <w:r w:rsidRPr="00406FE0">
              <w:rPr>
                <w:rFonts w:ascii="Arial" w:eastAsia="맑은 고딕" w:hAnsi="Arial" w:cs="Times New Roman" w:hint="eastAsia"/>
                <w:b/>
                <w:szCs w:val="20"/>
              </w:rPr>
              <w:t>25</w:t>
            </w:r>
          </w:p>
        </w:tc>
      </w:tr>
      <w:tr w:rsidR="00406FE0" w:rsidRPr="00406FE0" w14:paraId="25532C9C" w14:textId="77777777" w:rsidTr="00C60582">
        <w:trPr>
          <w:trHeight w:hRule="exact" w:val="397"/>
          <w:jc w:val="center"/>
        </w:trPr>
        <w:tc>
          <w:tcPr>
            <w:tcW w:w="1639" w:type="dxa"/>
            <w:shd w:val="clear" w:color="auto" w:fill="auto"/>
            <w:tcMar>
              <w:top w:w="15" w:type="dxa"/>
              <w:left w:w="99" w:type="dxa"/>
              <w:bottom w:w="0" w:type="dxa"/>
              <w:right w:w="99" w:type="dxa"/>
            </w:tcMar>
            <w:vAlign w:val="bottom"/>
            <w:hideMark/>
          </w:tcPr>
          <w:p w14:paraId="75EDC5FC"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 xml:space="preserve"> 2.9 </w:t>
            </w:r>
            <w:r w:rsidRPr="00406FE0">
              <w:rPr>
                <w:rFonts w:ascii="Arial" w:eastAsia="맑은 고딕" w:hAnsi="Arial" w:cs="Times New Roman"/>
                <w:szCs w:val="20"/>
              </w:rPr>
              <w:t xml:space="preserve"> </w:t>
            </w:r>
          </w:p>
        </w:tc>
        <w:tc>
          <w:tcPr>
            <w:tcW w:w="2292" w:type="dxa"/>
            <w:shd w:val="clear" w:color="auto" w:fill="auto"/>
            <w:tcMar>
              <w:top w:w="15" w:type="dxa"/>
              <w:left w:w="99" w:type="dxa"/>
              <w:bottom w:w="0" w:type="dxa"/>
              <w:right w:w="99" w:type="dxa"/>
            </w:tcMar>
            <w:vAlign w:val="bottom"/>
            <w:hideMark/>
          </w:tcPr>
          <w:p w14:paraId="3DD156C6" w14:textId="77777777" w:rsidR="00406FE0" w:rsidRPr="00406FE0" w:rsidRDefault="00406FE0" w:rsidP="00406FE0">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8.53 </w:t>
            </w:r>
          </w:p>
        </w:tc>
        <w:tc>
          <w:tcPr>
            <w:tcW w:w="2150" w:type="dxa"/>
            <w:shd w:val="clear" w:color="auto" w:fill="auto"/>
            <w:tcMar>
              <w:top w:w="15" w:type="dxa"/>
              <w:left w:w="99" w:type="dxa"/>
              <w:bottom w:w="0" w:type="dxa"/>
              <w:right w:w="99" w:type="dxa"/>
            </w:tcMar>
            <w:vAlign w:val="bottom"/>
            <w:hideMark/>
          </w:tcPr>
          <w:p w14:paraId="22FAB815" w14:textId="77777777" w:rsidR="00406FE0" w:rsidRPr="00406FE0" w:rsidRDefault="00406FE0" w:rsidP="00406FE0">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9.31 </w:t>
            </w:r>
          </w:p>
        </w:tc>
        <w:tc>
          <w:tcPr>
            <w:tcW w:w="1419" w:type="dxa"/>
            <w:shd w:val="clear" w:color="auto" w:fill="auto"/>
            <w:tcMar>
              <w:top w:w="15" w:type="dxa"/>
              <w:left w:w="99" w:type="dxa"/>
              <w:bottom w:w="0" w:type="dxa"/>
              <w:right w:w="99" w:type="dxa"/>
            </w:tcMar>
            <w:vAlign w:val="bottom"/>
            <w:hideMark/>
          </w:tcPr>
          <w:p w14:paraId="0774C26B"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b/>
                <w:bCs/>
                <w:szCs w:val="20"/>
              </w:rPr>
              <w:t xml:space="preserve">9.70 </w:t>
            </w:r>
          </w:p>
        </w:tc>
      </w:tr>
      <w:tr w:rsidR="00406FE0" w:rsidRPr="00406FE0" w14:paraId="50511FDC" w14:textId="77777777" w:rsidTr="00C60582">
        <w:trPr>
          <w:trHeight w:hRule="exact" w:val="397"/>
          <w:jc w:val="center"/>
        </w:trPr>
        <w:tc>
          <w:tcPr>
            <w:tcW w:w="1639" w:type="dxa"/>
            <w:shd w:val="clear" w:color="auto" w:fill="auto"/>
            <w:tcMar>
              <w:top w:w="15" w:type="dxa"/>
              <w:left w:w="99" w:type="dxa"/>
              <w:bottom w:w="0" w:type="dxa"/>
              <w:right w:w="99" w:type="dxa"/>
            </w:tcMar>
            <w:vAlign w:val="bottom"/>
            <w:hideMark/>
          </w:tcPr>
          <w:p w14:paraId="02E316D2"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 xml:space="preserve"> 3.0 </w:t>
            </w:r>
          </w:p>
        </w:tc>
        <w:tc>
          <w:tcPr>
            <w:tcW w:w="2292" w:type="dxa"/>
            <w:shd w:val="clear" w:color="auto" w:fill="auto"/>
            <w:tcMar>
              <w:top w:w="15" w:type="dxa"/>
              <w:left w:w="99" w:type="dxa"/>
              <w:bottom w:w="0" w:type="dxa"/>
              <w:right w:w="99" w:type="dxa"/>
            </w:tcMar>
            <w:vAlign w:val="bottom"/>
            <w:hideMark/>
          </w:tcPr>
          <w:p w14:paraId="5CEF27F7" w14:textId="77777777" w:rsidR="00406FE0" w:rsidRPr="00406FE0" w:rsidRDefault="00406FE0" w:rsidP="00406FE0">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8.83 </w:t>
            </w:r>
          </w:p>
        </w:tc>
        <w:tc>
          <w:tcPr>
            <w:tcW w:w="2150" w:type="dxa"/>
            <w:shd w:val="clear" w:color="auto" w:fill="auto"/>
            <w:tcMar>
              <w:top w:w="15" w:type="dxa"/>
              <w:left w:w="99" w:type="dxa"/>
              <w:bottom w:w="0" w:type="dxa"/>
              <w:right w:w="99" w:type="dxa"/>
            </w:tcMar>
            <w:vAlign w:val="bottom"/>
            <w:hideMark/>
          </w:tcPr>
          <w:p w14:paraId="5DDD18FB" w14:textId="77777777" w:rsidR="00406FE0" w:rsidRPr="00406FE0" w:rsidRDefault="00406FE0" w:rsidP="00406FE0">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9.63 </w:t>
            </w:r>
          </w:p>
        </w:tc>
        <w:tc>
          <w:tcPr>
            <w:tcW w:w="1419" w:type="dxa"/>
            <w:shd w:val="clear" w:color="auto" w:fill="FFF2CC" w:themeFill="accent4" w:themeFillTint="33"/>
            <w:tcMar>
              <w:top w:w="15" w:type="dxa"/>
              <w:left w:w="99" w:type="dxa"/>
              <w:bottom w:w="0" w:type="dxa"/>
              <w:right w:w="99" w:type="dxa"/>
            </w:tcMar>
            <w:vAlign w:val="bottom"/>
            <w:hideMark/>
          </w:tcPr>
          <w:p w14:paraId="06143565"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b/>
                <w:bCs/>
                <w:szCs w:val="20"/>
              </w:rPr>
              <w:t xml:space="preserve">10.03 </w:t>
            </w:r>
          </w:p>
        </w:tc>
      </w:tr>
      <w:tr w:rsidR="00406FE0" w:rsidRPr="00406FE0" w14:paraId="3E024CF6" w14:textId="77777777" w:rsidTr="00C60582">
        <w:trPr>
          <w:trHeight w:hRule="exact" w:val="397"/>
          <w:jc w:val="center"/>
        </w:trPr>
        <w:tc>
          <w:tcPr>
            <w:tcW w:w="1639" w:type="dxa"/>
            <w:shd w:val="clear" w:color="auto" w:fill="auto"/>
            <w:tcMar>
              <w:top w:w="15" w:type="dxa"/>
              <w:left w:w="99" w:type="dxa"/>
              <w:bottom w:w="0" w:type="dxa"/>
              <w:right w:w="99" w:type="dxa"/>
            </w:tcMar>
            <w:vAlign w:val="bottom"/>
            <w:hideMark/>
          </w:tcPr>
          <w:p w14:paraId="53400F4A"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 xml:space="preserve"> 3.1 </w:t>
            </w:r>
          </w:p>
        </w:tc>
        <w:tc>
          <w:tcPr>
            <w:tcW w:w="2292" w:type="dxa"/>
            <w:shd w:val="clear" w:color="auto" w:fill="auto"/>
            <w:tcMar>
              <w:top w:w="15" w:type="dxa"/>
              <w:left w:w="99" w:type="dxa"/>
              <w:bottom w:w="0" w:type="dxa"/>
              <w:right w:w="99" w:type="dxa"/>
            </w:tcMar>
            <w:vAlign w:val="bottom"/>
            <w:hideMark/>
          </w:tcPr>
          <w:p w14:paraId="5B9777F3" w14:textId="77777777" w:rsidR="00406FE0" w:rsidRPr="00406FE0" w:rsidRDefault="00406FE0" w:rsidP="00406FE0">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9.12 </w:t>
            </w:r>
          </w:p>
        </w:tc>
        <w:tc>
          <w:tcPr>
            <w:tcW w:w="2150" w:type="dxa"/>
            <w:shd w:val="clear" w:color="auto" w:fill="auto"/>
            <w:tcMar>
              <w:top w:w="15" w:type="dxa"/>
              <w:left w:w="99" w:type="dxa"/>
              <w:bottom w:w="0" w:type="dxa"/>
              <w:right w:w="99" w:type="dxa"/>
            </w:tcMar>
            <w:vAlign w:val="bottom"/>
            <w:hideMark/>
          </w:tcPr>
          <w:p w14:paraId="5CE19EF6" w14:textId="77777777" w:rsidR="00406FE0" w:rsidRPr="00406FE0" w:rsidRDefault="00406FE0" w:rsidP="00406FE0">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9.95 </w:t>
            </w:r>
          </w:p>
        </w:tc>
        <w:tc>
          <w:tcPr>
            <w:tcW w:w="1419" w:type="dxa"/>
            <w:shd w:val="clear" w:color="auto" w:fill="FFF2CC" w:themeFill="accent4" w:themeFillTint="33"/>
            <w:tcMar>
              <w:top w:w="15" w:type="dxa"/>
              <w:left w:w="99" w:type="dxa"/>
              <w:bottom w:w="0" w:type="dxa"/>
              <w:right w:w="99" w:type="dxa"/>
            </w:tcMar>
            <w:vAlign w:val="bottom"/>
            <w:hideMark/>
          </w:tcPr>
          <w:p w14:paraId="569C1C9B"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b/>
                <w:bCs/>
                <w:szCs w:val="20"/>
              </w:rPr>
              <w:t xml:space="preserve">10.37 </w:t>
            </w:r>
          </w:p>
        </w:tc>
      </w:tr>
      <w:tr w:rsidR="00406FE0" w:rsidRPr="00406FE0" w14:paraId="08B2D10F" w14:textId="77777777" w:rsidTr="00C60582">
        <w:trPr>
          <w:trHeight w:hRule="exact" w:val="397"/>
          <w:jc w:val="center"/>
        </w:trPr>
        <w:tc>
          <w:tcPr>
            <w:tcW w:w="1639" w:type="dxa"/>
            <w:shd w:val="clear" w:color="auto" w:fill="auto"/>
            <w:tcMar>
              <w:top w:w="15" w:type="dxa"/>
              <w:left w:w="99" w:type="dxa"/>
              <w:bottom w:w="0" w:type="dxa"/>
              <w:right w:w="99" w:type="dxa"/>
            </w:tcMar>
            <w:vAlign w:val="bottom"/>
            <w:hideMark/>
          </w:tcPr>
          <w:p w14:paraId="794F4D5C"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 xml:space="preserve"> 3.2 </w:t>
            </w:r>
          </w:p>
        </w:tc>
        <w:tc>
          <w:tcPr>
            <w:tcW w:w="2292" w:type="dxa"/>
            <w:shd w:val="clear" w:color="auto" w:fill="auto"/>
            <w:tcMar>
              <w:top w:w="15" w:type="dxa"/>
              <w:left w:w="99" w:type="dxa"/>
              <w:bottom w:w="0" w:type="dxa"/>
              <w:right w:w="99" w:type="dxa"/>
            </w:tcMar>
            <w:vAlign w:val="bottom"/>
            <w:hideMark/>
          </w:tcPr>
          <w:p w14:paraId="7257B403" w14:textId="77777777" w:rsidR="00406FE0" w:rsidRPr="00406FE0" w:rsidRDefault="00406FE0" w:rsidP="00406FE0">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9.42 </w:t>
            </w:r>
          </w:p>
        </w:tc>
        <w:tc>
          <w:tcPr>
            <w:tcW w:w="2150" w:type="dxa"/>
            <w:shd w:val="clear" w:color="auto" w:fill="FFE599" w:themeFill="accent4" w:themeFillTint="66"/>
            <w:tcMar>
              <w:top w:w="15" w:type="dxa"/>
              <w:left w:w="99" w:type="dxa"/>
              <w:bottom w:w="0" w:type="dxa"/>
              <w:right w:w="99" w:type="dxa"/>
            </w:tcMar>
            <w:vAlign w:val="bottom"/>
            <w:hideMark/>
          </w:tcPr>
          <w:p w14:paraId="29A1BF04" w14:textId="77777777" w:rsidR="00406FE0" w:rsidRPr="00406FE0" w:rsidRDefault="00406FE0" w:rsidP="00406FE0">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10.27 </w:t>
            </w:r>
          </w:p>
        </w:tc>
        <w:tc>
          <w:tcPr>
            <w:tcW w:w="1419" w:type="dxa"/>
            <w:shd w:val="clear" w:color="auto" w:fill="FFF2CC" w:themeFill="accent4" w:themeFillTint="33"/>
            <w:tcMar>
              <w:top w:w="15" w:type="dxa"/>
              <w:left w:w="99" w:type="dxa"/>
              <w:bottom w:w="0" w:type="dxa"/>
              <w:right w:w="99" w:type="dxa"/>
            </w:tcMar>
            <w:vAlign w:val="bottom"/>
            <w:hideMark/>
          </w:tcPr>
          <w:p w14:paraId="3D29D3E5"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b/>
                <w:bCs/>
                <w:szCs w:val="20"/>
              </w:rPr>
              <w:t xml:space="preserve">10.70 </w:t>
            </w:r>
          </w:p>
        </w:tc>
      </w:tr>
      <w:tr w:rsidR="00406FE0" w:rsidRPr="00406FE0" w14:paraId="5967C07F" w14:textId="77777777" w:rsidTr="00C60582">
        <w:trPr>
          <w:trHeight w:hRule="exact" w:val="397"/>
          <w:jc w:val="center"/>
        </w:trPr>
        <w:tc>
          <w:tcPr>
            <w:tcW w:w="1639" w:type="dxa"/>
            <w:shd w:val="clear" w:color="auto" w:fill="auto"/>
            <w:tcMar>
              <w:top w:w="15" w:type="dxa"/>
              <w:left w:w="99" w:type="dxa"/>
              <w:bottom w:w="0" w:type="dxa"/>
              <w:right w:w="99" w:type="dxa"/>
            </w:tcMar>
            <w:vAlign w:val="bottom"/>
            <w:hideMark/>
          </w:tcPr>
          <w:p w14:paraId="4F0AF042"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szCs w:val="20"/>
              </w:rPr>
              <w:t xml:space="preserve"> 3.3 </w:t>
            </w:r>
          </w:p>
        </w:tc>
        <w:tc>
          <w:tcPr>
            <w:tcW w:w="2292" w:type="dxa"/>
            <w:shd w:val="clear" w:color="auto" w:fill="auto"/>
            <w:tcMar>
              <w:top w:w="15" w:type="dxa"/>
              <w:left w:w="99" w:type="dxa"/>
              <w:bottom w:w="0" w:type="dxa"/>
              <w:right w:w="99" w:type="dxa"/>
            </w:tcMar>
            <w:vAlign w:val="bottom"/>
            <w:hideMark/>
          </w:tcPr>
          <w:p w14:paraId="71AFFC93" w14:textId="77777777" w:rsidR="00406FE0" w:rsidRPr="00406FE0" w:rsidRDefault="00406FE0" w:rsidP="00406FE0">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9.71 </w:t>
            </w:r>
          </w:p>
        </w:tc>
        <w:tc>
          <w:tcPr>
            <w:tcW w:w="2150" w:type="dxa"/>
            <w:shd w:val="clear" w:color="auto" w:fill="FFE599" w:themeFill="accent4" w:themeFillTint="66"/>
            <w:tcMar>
              <w:top w:w="15" w:type="dxa"/>
              <w:left w:w="99" w:type="dxa"/>
              <w:bottom w:w="0" w:type="dxa"/>
              <w:right w:w="99" w:type="dxa"/>
            </w:tcMar>
            <w:vAlign w:val="bottom"/>
            <w:hideMark/>
          </w:tcPr>
          <w:p w14:paraId="07798320" w14:textId="77777777" w:rsidR="00406FE0" w:rsidRPr="00406FE0" w:rsidRDefault="00406FE0" w:rsidP="00406FE0">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10.59 </w:t>
            </w:r>
          </w:p>
        </w:tc>
        <w:tc>
          <w:tcPr>
            <w:tcW w:w="1419" w:type="dxa"/>
            <w:shd w:val="clear" w:color="auto" w:fill="FFF2CC" w:themeFill="accent4" w:themeFillTint="33"/>
            <w:tcMar>
              <w:top w:w="15" w:type="dxa"/>
              <w:left w:w="99" w:type="dxa"/>
              <w:bottom w:w="0" w:type="dxa"/>
              <w:right w:w="99" w:type="dxa"/>
            </w:tcMar>
            <w:vAlign w:val="bottom"/>
            <w:hideMark/>
          </w:tcPr>
          <w:p w14:paraId="5BA80F81"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b/>
                <w:bCs/>
                <w:szCs w:val="20"/>
              </w:rPr>
              <w:t xml:space="preserve">11.03 </w:t>
            </w:r>
          </w:p>
        </w:tc>
      </w:tr>
      <w:tr w:rsidR="00406FE0" w:rsidRPr="00406FE0" w14:paraId="15924332" w14:textId="77777777" w:rsidTr="00C60582">
        <w:trPr>
          <w:trHeight w:hRule="exact" w:val="397"/>
          <w:jc w:val="center"/>
        </w:trPr>
        <w:tc>
          <w:tcPr>
            <w:tcW w:w="1639" w:type="dxa"/>
            <w:shd w:val="clear" w:color="auto" w:fill="auto"/>
            <w:tcMar>
              <w:top w:w="15" w:type="dxa"/>
              <w:left w:w="99" w:type="dxa"/>
              <w:bottom w:w="0" w:type="dxa"/>
              <w:right w:w="99" w:type="dxa"/>
            </w:tcMar>
            <w:vAlign w:val="bottom"/>
            <w:hideMark/>
          </w:tcPr>
          <w:p w14:paraId="7C50B2E8"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b/>
                <w:szCs w:val="20"/>
              </w:rPr>
            </w:pPr>
            <w:r w:rsidRPr="00406FE0">
              <w:rPr>
                <w:rFonts w:ascii="Arial" w:eastAsia="맑은 고딕" w:hAnsi="Arial" w:cs="Times New Roman" w:hint="eastAsia"/>
                <w:b/>
                <w:color w:val="FF0000"/>
                <w:szCs w:val="20"/>
              </w:rPr>
              <w:t xml:space="preserve"> </w:t>
            </w:r>
            <w:r w:rsidRPr="007E7733">
              <w:rPr>
                <w:rFonts w:ascii="Arial" w:eastAsia="맑은 고딕" w:hAnsi="Arial" w:cs="Times New Roman" w:hint="eastAsia"/>
                <w:b/>
                <w:color w:val="FF0000"/>
                <w:szCs w:val="20"/>
                <w:highlight w:val="yellow"/>
              </w:rPr>
              <w:t>3.4</w:t>
            </w:r>
            <w:r w:rsidRPr="00406FE0">
              <w:rPr>
                <w:rFonts w:ascii="Arial" w:eastAsia="맑은 고딕" w:hAnsi="Arial" w:cs="Times New Roman" w:hint="eastAsia"/>
                <w:b/>
                <w:color w:val="FF0000"/>
                <w:szCs w:val="20"/>
              </w:rPr>
              <w:t xml:space="preserve"> </w:t>
            </w:r>
          </w:p>
        </w:tc>
        <w:tc>
          <w:tcPr>
            <w:tcW w:w="2292" w:type="dxa"/>
            <w:shd w:val="clear" w:color="auto" w:fill="FFD966" w:themeFill="accent4" w:themeFillTint="99"/>
            <w:tcMar>
              <w:top w:w="15" w:type="dxa"/>
              <w:left w:w="99" w:type="dxa"/>
              <w:bottom w:w="0" w:type="dxa"/>
              <w:right w:w="99" w:type="dxa"/>
            </w:tcMar>
            <w:vAlign w:val="bottom"/>
            <w:hideMark/>
          </w:tcPr>
          <w:p w14:paraId="3EEC6844" w14:textId="77777777" w:rsidR="00406FE0" w:rsidRPr="00406FE0" w:rsidRDefault="00406FE0" w:rsidP="00406FE0">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10.01 </w:t>
            </w:r>
          </w:p>
        </w:tc>
        <w:tc>
          <w:tcPr>
            <w:tcW w:w="2150" w:type="dxa"/>
            <w:shd w:val="clear" w:color="auto" w:fill="FFE599" w:themeFill="accent4" w:themeFillTint="66"/>
            <w:tcMar>
              <w:top w:w="15" w:type="dxa"/>
              <w:left w:w="99" w:type="dxa"/>
              <w:bottom w:w="0" w:type="dxa"/>
              <w:right w:w="99" w:type="dxa"/>
            </w:tcMar>
            <w:vAlign w:val="bottom"/>
            <w:hideMark/>
          </w:tcPr>
          <w:p w14:paraId="0E68C775" w14:textId="77777777" w:rsidR="00406FE0" w:rsidRPr="00406FE0" w:rsidRDefault="00406FE0" w:rsidP="00406FE0">
            <w:pPr>
              <w:wordWrap/>
              <w:spacing w:after="200" w:line="240" w:lineRule="atLeast"/>
              <w:ind w:leftChars="100" w:left="200" w:firstLineChars="250" w:firstLine="500"/>
              <w:rPr>
                <w:rFonts w:ascii="Arial" w:eastAsia="맑은 고딕" w:hAnsi="Arial" w:cs="Times New Roman"/>
                <w:szCs w:val="20"/>
              </w:rPr>
            </w:pPr>
            <w:r w:rsidRPr="00406FE0">
              <w:rPr>
                <w:rFonts w:ascii="Arial" w:eastAsia="맑은 고딕" w:hAnsi="Arial" w:cs="Times New Roman" w:hint="eastAsia"/>
                <w:b/>
                <w:bCs/>
                <w:szCs w:val="20"/>
              </w:rPr>
              <w:t xml:space="preserve">10.91 </w:t>
            </w:r>
          </w:p>
        </w:tc>
        <w:tc>
          <w:tcPr>
            <w:tcW w:w="1419" w:type="dxa"/>
            <w:shd w:val="clear" w:color="auto" w:fill="FFF2CC" w:themeFill="accent4" w:themeFillTint="33"/>
            <w:tcMar>
              <w:top w:w="15" w:type="dxa"/>
              <w:left w:w="99" w:type="dxa"/>
              <w:bottom w:w="0" w:type="dxa"/>
              <w:right w:w="99" w:type="dxa"/>
            </w:tcMar>
            <w:vAlign w:val="bottom"/>
            <w:hideMark/>
          </w:tcPr>
          <w:p w14:paraId="64B8834E" w14:textId="77777777" w:rsidR="00406FE0" w:rsidRPr="00406FE0" w:rsidRDefault="00406FE0" w:rsidP="00406FE0">
            <w:pPr>
              <w:wordWrap/>
              <w:spacing w:after="200" w:line="240" w:lineRule="atLeast"/>
              <w:ind w:leftChars="100" w:left="200" w:firstLineChars="100" w:firstLine="200"/>
              <w:rPr>
                <w:rFonts w:ascii="Arial" w:eastAsia="맑은 고딕" w:hAnsi="Arial" w:cs="Times New Roman"/>
                <w:szCs w:val="20"/>
              </w:rPr>
            </w:pPr>
            <w:r w:rsidRPr="00406FE0">
              <w:rPr>
                <w:rFonts w:ascii="Arial" w:eastAsia="맑은 고딕" w:hAnsi="Arial" w:cs="Times New Roman" w:hint="eastAsia"/>
                <w:b/>
                <w:bCs/>
                <w:szCs w:val="20"/>
              </w:rPr>
              <w:t xml:space="preserve">11.37 </w:t>
            </w:r>
          </w:p>
        </w:tc>
      </w:tr>
    </w:tbl>
    <w:p w14:paraId="2728924F" w14:textId="77777777" w:rsidR="00406FE0" w:rsidRPr="00406FE0" w:rsidRDefault="00406FE0" w:rsidP="007D0820">
      <w:pPr>
        <w:widowControl/>
        <w:wordWrap/>
        <w:autoSpaceDE/>
        <w:autoSpaceDN/>
        <w:spacing w:before="60" w:after="180" w:line="240" w:lineRule="atLeast"/>
        <w:jc w:val="center"/>
        <w:rPr>
          <w:rFonts w:ascii="Times New Roman" w:hAnsi="Times New Roman" w:cs="Times New Roman"/>
          <w:b/>
          <w:kern w:val="0"/>
          <w:sz w:val="22"/>
        </w:rPr>
      </w:pPr>
      <w:r w:rsidRPr="00406FE0">
        <w:rPr>
          <w:rFonts w:ascii="Times New Roman" w:hAnsi="Times New Roman" w:cs="Times New Roman"/>
          <w:b/>
          <w:kern w:val="0"/>
          <w:sz w:val="22"/>
        </w:rPr>
        <w:t xml:space="preserve">Table 1. </w:t>
      </w:r>
      <w:r w:rsidRPr="00406FE0">
        <w:rPr>
          <w:rFonts w:ascii="Times New Roman" w:eastAsiaTheme="minorHAnsi" w:hAnsi="Times New Roman" w:cs="Times New Roman"/>
          <w:b/>
          <w:kern w:val="0"/>
          <w:sz w:val="22"/>
        </w:rPr>
        <w:t xml:space="preserve">The constraint </w:t>
      </w:r>
      <w:r w:rsidRPr="00406FE0">
        <w:rPr>
          <w:rFonts w:ascii="Times New Roman" w:eastAsiaTheme="minorHAnsi" w:hAnsi="Times New Roman" w:cs="Times New Roman"/>
          <w:b/>
          <w:i/>
          <w:iCs/>
          <w:kern w:val="0"/>
          <w:sz w:val="24"/>
          <w:lang w:eastAsia="en-US"/>
        </w:rPr>
        <w:t>v</w:t>
      </w:r>
      <w:r w:rsidRPr="00406FE0">
        <w:rPr>
          <w:rFonts w:ascii="Times New Roman" w:eastAsiaTheme="minorHAnsi" w:hAnsi="Times New Roman" w:cs="Times New Roman"/>
          <w:b/>
          <w:i/>
          <w:iCs/>
          <w:kern w:val="0"/>
          <w:sz w:val="22"/>
          <w:vertAlign w:val="subscript"/>
          <w:lang w:eastAsia="en-US"/>
        </w:rPr>
        <w:t>Layers</w:t>
      </w:r>
      <w:r w:rsidRPr="00406FE0">
        <w:rPr>
          <w:rFonts w:ascii="Times New Roman" w:eastAsiaTheme="minorHAnsi" w:hAnsi="Times New Roman" w:cs="Times New Roman"/>
          <w:b/>
          <w:kern w:val="0"/>
          <w:sz w:val="22"/>
          <w:lang w:eastAsia="en-US"/>
        </w:rPr>
        <w:t xml:space="preserve"> *</w:t>
      </w:r>
      <w:r w:rsidRPr="00406FE0">
        <w:rPr>
          <w:rFonts w:ascii="Times New Roman" w:eastAsiaTheme="minorHAnsi" w:hAnsi="Times New Roman" w:cs="Times New Roman"/>
          <w:b/>
          <w:i/>
          <w:iCs/>
          <w:kern w:val="0"/>
          <w:sz w:val="22"/>
          <w:lang w:eastAsia="en-US"/>
        </w:rPr>
        <w:t>Q</w:t>
      </w:r>
      <w:r w:rsidRPr="00406FE0">
        <w:rPr>
          <w:rFonts w:ascii="Times New Roman" w:eastAsiaTheme="minorHAnsi" w:hAnsi="Times New Roman" w:cs="Times New Roman"/>
          <w:b/>
          <w:i/>
          <w:iCs/>
          <w:kern w:val="0"/>
          <w:sz w:val="22"/>
          <w:vertAlign w:val="subscript"/>
          <w:lang w:eastAsia="en-US"/>
        </w:rPr>
        <w:t>m</w:t>
      </w:r>
      <w:r w:rsidRPr="00406FE0">
        <w:rPr>
          <w:rFonts w:ascii="Times New Roman" w:eastAsiaTheme="minorHAnsi" w:hAnsi="Times New Roman" w:cs="Times New Roman"/>
          <w:b/>
          <w:kern w:val="0"/>
          <w:sz w:val="22"/>
          <w:lang w:eastAsia="en-US"/>
        </w:rPr>
        <w:t xml:space="preserve"> *</w:t>
      </w:r>
      <w:r w:rsidRPr="00406FE0">
        <w:rPr>
          <w:rFonts w:ascii="Times New Roman" w:eastAsiaTheme="minorHAnsi" w:hAnsi="Times New Roman" w:cs="Times New Roman"/>
          <w:b/>
          <w:i/>
          <w:iCs/>
          <w:kern w:val="0"/>
          <w:sz w:val="22"/>
          <w:lang w:eastAsia="en-US"/>
        </w:rPr>
        <w:t>f</w:t>
      </w:r>
      <w:r w:rsidRPr="00406FE0">
        <w:rPr>
          <w:rFonts w:ascii="Times New Roman" w:eastAsiaTheme="minorHAnsi" w:hAnsi="Times New Roman" w:cs="Times New Roman"/>
          <w:b/>
          <w:kern w:val="0"/>
          <w:sz w:val="22"/>
          <w:lang w:eastAsia="en-US"/>
        </w:rPr>
        <w:t> ≥ (X)</w:t>
      </w:r>
    </w:p>
    <w:p w14:paraId="5A819C91" w14:textId="77777777" w:rsidR="00406FE0" w:rsidRPr="00406FE0" w:rsidRDefault="00406FE0" w:rsidP="00406FE0">
      <w:pPr>
        <w:wordWrap/>
        <w:spacing w:after="200" w:line="240" w:lineRule="atLeast"/>
        <w:ind w:left="200" w:firstLine="200"/>
        <w:rPr>
          <w:rFonts w:ascii="Arial" w:eastAsia="맑은 고딕" w:hAnsi="Arial" w:cs="Times New Roman"/>
          <w:szCs w:val="20"/>
        </w:rPr>
      </w:pPr>
    </w:p>
    <w:p w14:paraId="39604589" w14:textId="68496214" w:rsidR="00406FE0" w:rsidRPr="00406FE0" w:rsidRDefault="00406FE0" w:rsidP="00406FE0">
      <w:pPr>
        <w:wordWrap/>
        <w:spacing w:after="200" w:line="240" w:lineRule="atLeast"/>
        <w:ind w:left="200" w:firstLine="200"/>
        <w:rPr>
          <w:rFonts w:ascii="Times New Roman" w:eastAsia="맑은 고딕" w:hAnsi="Times New Roman" w:cs="Times New Roman"/>
          <w:sz w:val="22"/>
        </w:rPr>
      </w:pPr>
      <w:r w:rsidRPr="00406FE0">
        <w:rPr>
          <w:rFonts w:ascii="Times New Roman" w:eastAsia="맑은 고딕" w:hAnsi="Times New Roman" w:cs="Times New Roman"/>
          <w:sz w:val="22"/>
        </w:rPr>
        <w:lastRenderedPageBreak/>
        <w:t>In order to meet the requirement for the peak rate</w:t>
      </w:r>
      <w:r w:rsidR="009B4D12">
        <w:rPr>
          <w:rFonts w:ascii="Times New Roman" w:eastAsia="맑은 고딕" w:hAnsi="Times New Roman" w:cs="Times New Roman"/>
          <w:sz w:val="22"/>
        </w:rPr>
        <w:t xml:space="preserve"> 10 Mbps</w:t>
      </w:r>
      <w:r w:rsidRPr="00406FE0">
        <w:rPr>
          <w:rFonts w:ascii="Times New Roman" w:eastAsia="맑은 고딕" w:hAnsi="Times New Roman" w:cs="Times New Roman"/>
          <w:sz w:val="22"/>
        </w:rPr>
        <w:t xml:space="preserve">, </w:t>
      </w:r>
      <w:r w:rsidR="00545970">
        <w:rPr>
          <w:rFonts w:ascii="Times New Roman" w:eastAsia="맑은 고딕" w:hAnsi="Times New Roman" w:cs="Times New Roman"/>
          <w:sz w:val="22"/>
        </w:rPr>
        <w:t xml:space="preserve">the X value in </w:t>
      </w:r>
      <w:r w:rsidRPr="00406FE0">
        <w:rPr>
          <w:rFonts w:ascii="Times New Roman" w:eastAsia="맑은 고딕" w:hAnsi="Times New Roman" w:cs="Times New Roman"/>
          <w:sz w:val="22"/>
        </w:rPr>
        <w:t>the equation (</w:t>
      </w:r>
      <w:r w:rsidRPr="00406FE0">
        <w:rPr>
          <w:rFonts w:ascii="Times New Roman" w:eastAsia="맑은 고딕" w:hAnsi="Times New Roman" w:cs="Times New Roman"/>
          <w:i/>
          <w:sz w:val="22"/>
        </w:rPr>
        <w:t>vLayers * Qm * f</w:t>
      </w:r>
      <w:r w:rsidRPr="00406FE0">
        <w:rPr>
          <w:rFonts w:ascii="Times New Roman" w:eastAsia="맑은 고딕" w:hAnsi="Times New Roman" w:cs="Times New Roman"/>
          <w:sz w:val="22"/>
        </w:rPr>
        <w:t xml:space="preserve"> ≥ (X) {X is</w:t>
      </w:r>
      <w:r w:rsidR="005A750B">
        <w:rPr>
          <w:rFonts w:ascii="Times New Roman" w:eastAsia="맑은 고딕" w:hAnsi="Times New Roman" w:cs="Times New Roman"/>
          <w:sz w:val="22"/>
        </w:rPr>
        <w:t xml:space="preserve"> still FFS},</w:t>
      </w:r>
      <w:r w:rsidRPr="00406FE0">
        <w:rPr>
          <w:rFonts w:ascii="Times New Roman" w:eastAsia="맑은 고딕" w:hAnsi="Times New Roman" w:cs="Times New Roman"/>
          <w:sz w:val="22"/>
        </w:rPr>
        <w:t xml:space="preserve"> </w:t>
      </w:r>
      <w:r w:rsidRPr="00406FE0">
        <w:rPr>
          <w:rFonts w:ascii="Times New Roman" w:eastAsia="맑은 고딕" w:hAnsi="Times New Roman" w:cs="Times New Roman"/>
          <w:i/>
          <w:sz w:val="22"/>
        </w:rPr>
        <w:t>Qm</w:t>
      </w:r>
      <w:r w:rsidRPr="00406FE0">
        <w:rPr>
          <w:rFonts w:ascii="Times New Roman" w:eastAsia="맑은 고딕" w:hAnsi="Times New Roman" w:cs="Times New Roman"/>
          <w:sz w:val="22"/>
        </w:rPr>
        <w:t>: Modulation Order, f: PRB number of max scheduled transmission BW</w:t>
      </w:r>
      <w:r w:rsidR="009B4D12">
        <w:rPr>
          <w:rFonts w:ascii="Times New Roman" w:eastAsia="맑은 고딕" w:hAnsi="Times New Roman" w:cs="Times New Roman"/>
          <w:sz w:val="22"/>
        </w:rPr>
        <w:t xml:space="preserve"> {5MHz PRBs}</w:t>
      </w:r>
      <w:r w:rsidRPr="00406FE0">
        <w:rPr>
          <w:rFonts w:ascii="Times New Roman" w:eastAsia="맑은 고딕" w:hAnsi="Times New Roman" w:cs="Times New Roman"/>
          <w:sz w:val="22"/>
        </w:rPr>
        <w:t xml:space="preserve"> as a frequency Resource</w:t>
      </w:r>
      <w:r w:rsidR="005A750B">
        <w:rPr>
          <w:rFonts w:ascii="Times New Roman" w:eastAsia="맑은 고딕" w:hAnsi="Times New Roman" w:cs="Times New Roman"/>
          <w:sz w:val="22"/>
        </w:rPr>
        <w:t xml:space="preserve">, </w:t>
      </w:r>
      <w:r w:rsidR="005A750B" w:rsidRPr="00406FE0">
        <w:rPr>
          <w:rFonts w:ascii="Times New Roman" w:eastAsia="맑은 고딕" w:hAnsi="Times New Roman" w:cs="Times New Roman"/>
          <w:i/>
          <w:sz w:val="22"/>
        </w:rPr>
        <w:t>vLayers</w:t>
      </w:r>
      <w:r w:rsidR="005A750B">
        <w:rPr>
          <w:rFonts w:ascii="Times New Roman" w:eastAsia="맑은 고딕" w:hAnsi="Times New Roman" w:cs="Times New Roman"/>
          <w:i/>
          <w:sz w:val="22"/>
        </w:rPr>
        <w:t>: The number of MIMO Layers</w:t>
      </w:r>
      <w:r w:rsidR="00545970">
        <w:rPr>
          <w:rFonts w:ascii="Times New Roman" w:eastAsia="맑은 고딕" w:hAnsi="Times New Roman" w:cs="Times New Roman"/>
          <w:sz w:val="22"/>
        </w:rPr>
        <w:t>) must be changed</w:t>
      </w:r>
      <w:r w:rsidRPr="00406FE0">
        <w:rPr>
          <w:rFonts w:ascii="Times New Roman" w:eastAsia="맑은 고딕" w:hAnsi="Times New Roman" w:cs="Times New Roman"/>
          <w:sz w:val="22"/>
        </w:rPr>
        <w:t xml:space="preserve">. The X value may vary according to the </w:t>
      </w:r>
      <w:r w:rsidR="00545970">
        <w:rPr>
          <w:rFonts w:ascii="Times New Roman" w:eastAsia="맑은 고딕" w:hAnsi="Times New Roman" w:cs="Times New Roman"/>
          <w:sz w:val="22"/>
        </w:rPr>
        <w:t xml:space="preserve">max </w:t>
      </w:r>
      <w:r w:rsidRPr="00406FE0">
        <w:rPr>
          <w:rFonts w:ascii="Times New Roman" w:eastAsia="맑은 고딕" w:hAnsi="Times New Roman" w:cs="Times New Roman"/>
          <w:sz w:val="22"/>
        </w:rPr>
        <w:t>number of PRBs</w:t>
      </w:r>
      <w:r w:rsidR="005A750B">
        <w:rPr>
          <w:rFonts w:ascii="Times New Roman" w:eastAsia="맑은 고딕" w:hAnsi="Times New Roman" w:cs="Times New Roman"/>
          <w:sz w:val="22"/>
        </w:rPr>
        <w:t xml:space="preserve">, </w:t>
      </w:r>
      <w:r w:rsidR="009B4D12">
        <w:rPr>
          <w:rFonts w:ascii="Times New Roman" w:eastAsia="맑은 고딕" w:hAnsi="Times New Roman" w:cs="Times New Roman"/>
          <w:sz w:val="22"/>
        </w:rPr>
        <w:t>the</w:t>
      </w:r>
      <w:r w:rsidRPr="00406FE0">
        <w:rPr>
          <w:rFonts w:ascii="Times New Roman" w:eastAsia="맑은 고딕" w:hAnsi="Times New Roman" w:cs="Times New Roman"/>
          <w:sz w:val="22"/>
        </w:rPr>
        <w:t xml:space="preserve"> SCS, the Layer Number for MIMO and the Modulation order. Previously, the existing </w:t>
      </w:r>
      <w:r w:rsidR="009B4D12">
        <w:rPr>
          <w:rFonts w:ascii="Times New Roman" w:eastAsia="맑은 고딕" w:hAnsi="Times New Roman" w:cs="Times New Roman"/>
          <w:sz w:val="22"/>
        </w:rPr>
        <w:t xml:space="preserve">X value </w:t>
      </w:r>
      <w:r w:rsidR="00545970">
        <w:rPr>
          <w:rFonts w:ascii="Times New Roman" w:eastAsia="맑은 고딕" w:hAnsi="Times New Roman" w:cs="Times New Roman"/>
          <w:sz w:val="22"/>
        </w:rPr>
        <w:t>was</w:t>
      </w:r>
      <w:r w:rsidR="005A750B">
        <w:rPr>
          <w:rFonts w:ascii="Times New Roman" w:eastAsia="맑은 고딕" w:hAnsi="Times New Roman" w:cs="Times New Roman"/>
          <w:sz w:val="22"/>
        </w:rPr>
        <w:t xml:space="preserve"> not multiple</w:t>
      </w:r>
      <w:r w:rsidR="009B4D12">
        <w:rPr>
          <w:rFonts w:ascii="Times New Roman" w:eastAsia="맑은 고딕" w:hAnsi="Times New Roman" w:cs="Times New Roman"/>
          <w:sz w:val="22"/>
        </w:rPr>
        <w:t xml:space="preserve"> with</w:t>
      </w:r>
      <w:r w:rsidRPr="00406FE0">
        <w:rPr>
          <w:rFonts w:ascii="Times New Roman" w:eastAsia="맑은 고딕" w:hAnsi="Times New Roman" w:cs="Times New Roman"/>
          <w:sz w:val="22"/>
        </w:rPr>
        <w:t xml:space="preserve"> </w:t>
      </w:r>
      <w:r w:rsidR="005A750B">
        <w:rPr>
          <w:rFonts w:ascii="Times New Roman" w:eastAsia="맑은 고딕" w:hAnsi="Times New Roman" w:cs="Times New Roman"/>
          <w:sz w:val="22"/>
        </w:rPr>
        <w:t>different</w:t>
      </w:r>
      <w:r w:rsidRPr="00406FE0">
        <w:rPr>
          <w:rFonts w:ascii="Times New Roman" w:eastAsia="맑은 고딕" w:hAnsi="Times New Roman" w:cs="Times New Roman"/>
          <w:sz w:val="22"/>
        </w:rPr>
        <w:t xml:space="preserve"> values </w:t>
      </w:r>
      <w:r w:rsidR="005A750B">
        <w:rPr>
          <w:rFonts w:ascii="Times New Roman" w:eastAsia="맑은 고딕" w:hAnsi="Times New Roman" w:cs="Times New Roman"/>
          <w:sz w:val="22"/>
        </w:rPr>
        <w:t>but one</w:t>
      </w:r>
      <w:r w:rsidR="00545970">
        <w:rPr>
          <w:rFonts w:ascii="Times New Roman" w:eastAsia="맑은 고딕" w:hAnsi="Times New Roman" w:cs="Times New Roman"/>
          <w:sz w:val="22"/>
        </w:rPr>
        <w:t>,</w:t>
      </w:r>
      <w:r w:rsidR="005A750B">
        <w:rPr>
          <w:rFonts w:ascii="Times New Roman" w:eastAsia="맑은 고딕" w:hAnsi="Times New Roman" w:cs="Times New Roman"/>
          <w:sz w:val="22"/>
        </w:rPr>
        <w:t xml:space="preserve"> regardless of </w:t>
      </w:r>
      <w:r w:rsidR="00545970">
        <w:rPr>
          <w:rFonts w:ascii="Times New Roman" w:eastAsia="맑은 고딕" w:hAnsi="Times New Roman" w:cs="Times New Roman"/>
          <w:sz w:val="22"/>
        </w:rPr>
        <w:t xml:space="preserve">various </w:t>
      </w:r>
      <w:r w:rsidR="005A750B">
        <w:rPr>
          <w:rFonts w:ascii="Times New Roman" w:eastAsia="맑은 고딕" w:hAnsi="Times New Roman" w:cs="Times New Roman"/>
          <w:sz w:val="22"/>
        </w:rPr>
        <w:t>SCS</w:t>
      </w:r>
      <w:r w:rsidR="00545970">
        <w:rPr>
          <w:rFonts w:ascii="Times New Roman" w:eastAsia="맑은 고딕" w:hAnsi="Times New Roman" w:cs="Times New Roman"/>
          <w:sz w:val="22"/>
        </w:rPr>
        <w:t>s</w:t>
      </w:r>
      <w:r w:rsidRPr="00406FE0">
        <w:rPr>
          <w:rFonts w:ascii="Times New Roman" w:eastAsia="맑은 고딕" w:hAnsi="Times New Roman" w:cs="Times New Roman"/>
          <w:sz w:val="22"/>
        </w:rPr>
        <w:t>. Ther</w:t>
      </w:r>
      <w:r w:rsidR="00545970">
        <w:rPr>
          <w:rFonts w:ascii="Times New Roman" w:eastAsia="맑은 고딕" w:hAnsi="Times New Roman" w:cs="Times New Roman"/>
          <w:sz w:val="22"/>
        </w:rPr>
        <w:t>efore, it would be better to select one</w:t>
      </w:r>
      <w:r w:rsidRPr="00406FE0">
        <w:rPr>
          <w:rFonts w:ascii="Times New Roman" w:eastAsia="맑은 고딕" w:hAnsi="Times New Roman" w:cs="Times New Roman"/>
          <w:sz w:val="22"/>
        </w:rPr>
        <w:t xml:space="preserve"> common value that satisfies two cases of 30 KHz SCS </w:t>
      </w:r>
      <w:r w:rsidR="009B4D12">
        <w:rPr>
          <w:rFonts w:ascii="Times New Roman" w:eastAsia="맑은 고딕" w:hAnsi="Times New Roman" w:cs="Times New Roman"/>
          <w:sz w:val="22"/>
        </w:rPr>
        <w:t>and</w:t>
      </w:r>
      <w:r w:rsidRPr="00406FE0">
        <w:rPr>
          <w:rFonts w:ascii="Times New Roman" w:eastAsia="맑은 고딕" w:hAnsi="Times New Roman" w:cs="Times New Roman"/>
          <w:sz w:val="22"/>
        </w:rPr>
        <w:t xml:space="preserve"> 15 KHz SCS. For 30 KHz SCS, it has</w:t>
      </w:r>
      <w:r w:rsidR="00545970">
        <w:rPr>
          <w:rFonts w:ascii="Times New Roman" w:eastAsia="맑은 고딕" w:hAnsi="Times New Roman" w:cs="Times New Roman"/>
          <w:sz w:val="22"/>
        </w:rPr>
        <w:t xml:space="preserve"> not yet been decided whether the max number of PRBs for eRedCap</w:t>
      </w:r>
      <w:r w:rsidRPr="00406FE0">
        <w:rPr>
          <w:rFonts w:ascii="Times New Roman" w:eastAsia="맑은 고딕" w:hAnsi="Times New Roman" w:cs="Times New Roman"/>
          <w:sz w:val="22"/>
        </w:rPr>
        <w:t xml:space="preserve"> will be 11 PRBs or 12 PRBs. However, since we suggest 11 PRBs in the previous proposal</w:t>
      </w:r>
      <w:r w:rsidR="005A750B">
        <w:rPr>
          <w:rFonts w:ascii="Times New Roman" w:eastAsia="맑은 고딕" w:hAnsi="Times New Roman" w:cs="Times New Roman"/>
          <w:sz w:val="22"/>
        </w:rPr>
        <w:t xml:space="preserve"> on Issue#2</w:t>
      </w:r>
      <w:r w:rsidRPr="00406FE0">
        <w:rPr>
          <w:rFonts w:ascii="Times New Roman" w:eastAsia="맑은 고딕" w:hAnsi="Times New Roman" w:cs="Times New Roman"/>
          <w:sz w:val="22"/>
        </w:rPr>
        <w:t>, we think</w:t>
      </w:r>
      <w:r w:rsidR="00545970">
        <w:rPr>
          <w:rFonts w:ascii="Times New Roman" w:eastAsia="맑은 고딕" w:hAnsi="Times New Roman" w:cs="Times New Roman"/>
          <w:sz w:val="22"/>
        </w:rPr>
        <w:t xml:space="preserve"> X=</w:t>
      </w:r>
      <w:r w:rsidRPr="00406FE0">
        <w:rPr>
          <w:rFonts w:ascii="Times New Roman" w:eastAsia="맑은 고딕" w:hAnsi="Times New Roman" w:cs="Times New Roman"/>
          <w:sz w:val="22"/>
        </w:rPr>
        <w:t xml:space="preserve"> 3.4 that can satisfy both the 11 PRBs of 30 KHz SCS and 25 PRBs of 15 KHz would be very appropriate as the new X value</w:t>
      </w:r>
      <w:r w:rsidR="005A750B">
        <w:rPr>
          <w:rFonts w:ascii="Times New Roman" w:eastAsia="맑은 고딕" w:hAnsi="Times New Roman" w:cs="Times New Roman"/>
          <w:sz w:val="22"/>
        </w:rPr>
        <w:t xml:space="preserve"> for </w:t>
      </w:r>
      <w:r w:rsidR="00545970">
        <w:rPr>
          <w:rFonts w:ascii="Times New Roman" w:eastAsia="맑은 고딕" w:hAnsi="Times New Roman" w:cs="Times New Roman"/>
          <w:sz w:val="22"/>
        </w:rPr>
        <w:t>eRedCap</w:t>
      </w:r>
      <w:r w:rsidRPr="00406FE0">
        <w:rPr>
          <w:rFonts w:ascii="Times New Roman" w:eastAsia="맑은 고딕" w:hAnsi="Times New Roman" w:cs="Times New Roman"/>
          <w:sz w:val="22"/>
        </w:rPr>
        <w:t>.</w:t>
      </w:r>
      <w:r w:rsidR="005A750B">
        <w:rPr>
          <w:rFonts w:ascii="Times New Roman" w:eastAsia="맑은 고딕" w:hAnsi="Times New Roman" w:cs="Times New Roman"/>
          <w:sz w:val="22"/>
        </w:rPr>
        <w:t xml:space="preserve"> </w:t>
      </w:r>
    </w:p>
    <w:p w14:paraId="3D5870F6" w14:textId="77777777" w:rsidR="00406FE0" w:rsidRPr="00406FE0" w:rsidRDefault="00406FE0" w:rsidP="00406FE0">
      <w:pPr>
        <w:wordWrap/>
        <w:spacing w:after="200" w:line="240" w:lineRule="atLeast"/>
        <w:ind w:left="200" w:firstLine="200"/>
        <w:rPr>
          <w:rFonts w:ascii="Arial" w:eastAsia="맑은 고딕" w:hAnsi="Arial" w:cs="Times New Roman"/>
          <w:szCs w:val="20"/>
        </w:rPr>
      </w:pPr>
    </w:p>
    <w:p w14:paraId="613A9BC3" w14:textId="316BFFFD" w:rsidR="00406FE0" w:rsidRDefault="00406FE0" w:rsidP="00BE4325">
      <w:pPr>
        <w:wordWrap/>
        <w:spacing w:after="200" w:line="240" w:lineRule="atLeast"/>
        <w:ind w:leftChars="50" w:left="1200" w:hangingChars="500" w:hanging="1100"/>
        <w:rPr>
          <w:rFonts w:ascii="Times New Roman" w:eastAsia="맑은 고딕" w:hAnsi="Times New Roman" w:cs="Times New Roman"/>
          <w:b/>
          <w:i/>
          <w:sz w:val="22"/>
        </w:rPr>
      </w:pPr>
      <w:r w:rsidRPr="00406FE0">
        <w:rPr>
          <w:rFonts w:ascii="Times New Roman" w:eastAsia="맑은 고딕" w:hAnsi="Times New Roman" w:cs="Times New Roman"/>
          <w:b/>
          <w:i/>
          <w:sz w:val="22"/>
        </w:rPr>
        <w:t>Proposal 3:</w:t>
      </w:r>
      <w:r w:rsidR="009B4D12" w:rsidRPr="008C0069">
        <w:rPr>
          <w:rFonts w:ascii="Times New Roman" w:eastAsia="맑은 고딕" w:hAnsi="Times New Roman" w:cs="Times New Roman"/>
          <w:b/>
          <w:i/>
          <w:sz w:val="22"/>
        </w:rPr>
        <w:t xml:space="preserve"> </w:t>
      </w:r>
      <w:r w:rsidR="00BE4325" w:rsidRPr="00BE4325">
        <w:rPr>
          <w:rFonts w:ascii="Times New Roman" w:eastAsia="맑은 고딕" w:hAnsi="Times New Roman" w:cs="Times New Roman"/>
          <w:b/>
          <w:i/>
          <w:sz w:val="22"/>
        </w:rPr>
        <w:t>For the value of X for eRedCap UE peak rate reduction, X = 3.4 is supported.</w:t>
      </w:r>
    </w:p>
    <w:p w14:paraId="1748694D" w14:textId="77777777" w:rsidR="00BE4325" w:rsidRPr="00406FE0" w:rsidRDefault="00BE4325" w:rsidP="00BE4325">
      <w:pPr>
        <w:wordWrap/>
        <w:spacing w:after="200" w:line="240" w:lineRule="atLeast"/>
        <w:ind w:leftChars="50" w:left="1200" w:hangingChars="500" w:hanging="1100"/>
        <w:rPr>
          <w:rFonts w:ascii="Times New Roman" w:eastAsia="맑은 고딕" w:hAnsi="Times New Roman" w:cs="Times New Roman"/>
          <w:b/>
          <w:sz w:val="22"/>
        </w:rPr>
      </w:pPr>
    </w:p>
    <w:p w14:paraId="20767430" w14:textId="5D293CE9" w:rsidR="00406FE0" w:rsidRPr="00406FE0" w:rsidRDefault="001610BD" w:rsidP="00406FE0">
      <w:pPr>
        <w:keepNext/>
        <w:widowControl/>
        <w:numPr>
          <w:ilvl w:val="1"/>
          <w:numId w:val="33"/>
        </w:numPr>
        <w:wordWrap/>
        <w:autoSpaceDE/>
        <w:autoSpaceDN/>
        <w:spacing w:before="60" w:after="180" w:line="240" w:lineRule="atLeast"/>
        <w:ind w:firstLine="142"/>
        <w:outlineLvl w:val="1"/>
        <w:rPr>
          <w:rFonts w:ascii="Arial" w:eastAsia="맑은 고딕" w:hAnsi="Arial" w:cs="Times New Roman"/>
          <w:b/>
          <w:sz w:val="24"/>
        </w:rPr>
      </w:pPr>
      <w:r>
        <w:rPr>
          <w:rFonts w:ascii="Arial" w:eastAsia="맑은 고딕" w:hAnsi="Arial" w:cs="Times New Roman"/>
          <w:b/>
          <w:sz w:val="24"/>
        </w:rPr>
        <w:t>UE minimum s</w:t>
      </w:r>
      <w:r w:rsidR="00484A09">
        <w:rPr>
          <w:rFonts w:ascii="Arial" w:eastAsia="맑은 고딕" w:hAnsi="Arial" w:cs="Times New Roman"/>
          <w:b/>
          <w:sz w:val="24"/>
        </w:rPr>
        <w:t xml:space="preserve">cheduling time relaxation </w:t>
      </w:r>
      <w:r w:rsidR="008F3AAE">
        <w:rPr>
          <w:rFonts w:ascii="Arial" w:eastAsia="맑은 고딕" w:hAnsi="Arial" w:cs="Times New Roman"/>
          <w:b/>
          <w:sz w:val="24"/>
        </w:rPr>
        <w:t>in RACH Procedure</w:t>
      </w:r>
    </w:p>
    <w:p w14:paraId="7B5421F0" w14:textId="77777777" w:rsidR="00406FE0" w:rsidRPr="00406FE0" w:rsidRDefault="00406FE0" w:rsidP="00406FE0">
      <w:pPr>
        <w:wordWrap/>
        <w:spacing w:after="200" w:line="240" w:lineRule="atLeast"/>
        <w:rPr>
          <w:rFonts w:ascii="Arial" w:eastAsia="맑은 고딕" w:hAnsi="Arial" w:cs="Times New Roman"/>
          <w:szCs w:val="20"/>
        </w:rPr>
      </w:pPr>
    </w:p>
    <w:p w14:paraId="65A6DF7C" w14:textId="7E35E499" w:rsidR="00406FE0" w:rsidRPr="00406FE0" w:rsidRDefault="00406FE0" w:rsidP="00406FE0">
      <w:pPr>
        <w:keepNext/>
        <w:widowControl/>
        <w:wordWrap/>
        <w:autoSpaceDE/>
        <w:autoSpaceDN/>
        <w:spacing w:before="60" w:after="180" w:line="240" w:lineRule="atLeast"/>
        <w:ind w:left="1118" w:hangingChars="466" w:hanging="1118"/>
        <w:outlineLvl w:val="2"/>
        <w:rPr>
          <w:rFonts w:ascii="Arial" w:eastAsia="맑은 고딕" w:hAnsi="Arial" w:cs="Times New Roman"/>
          <w:b/>
          <w:sz w:val="24"/>
        </w:rPr>
      </w:pPr>
      <w:r w:rsidRPr="00406FE0">
        <w:rPr>
          <w:rFonts w:ascii="Arial" w:eastAsia="맑은 고딕" w:hAnsi="Arial" w:cs="Times New Roman"/>
          <w:b/>
          <w:sz w:val="24"/>
        </w:rPr>
        <w:t xml:space="preserve">Issue#1: How to operate </w:t>
      </w:r>
      <w:r w:rsidRPr="00406FE0">
        <w:rPr>
          <w:rFonts w:ascii="Arial" w:eastAsia="맑은 고딕" w:hAnsi="Arial" w:cs="Times New Roman" w:hint="eastAsia"/>
          <w:b/>
          <w:sz w:val="24"/>
        </w:rPr>
        <w:t>X</w:t>
      </w:r>
      <w:r w:rsidR="000D3E6C">
        <w:rPr>
          <w:rFonts w:ascii="Arial" w:eastAsia="맑은 고딕" w:hAnsi="Arial" w:cs="Times New Roman"/>
          <w:b/>
          <w:sz w:val="24"/>
        </w:rPr>
        <w:t xml:space="preserve"> v</w:t>
      </w:r>
      <w:r w:rsidRPr="00406FE0">
        <w:rPr>
          <w:rFonts w:ascii="Arial" w:eastAsia="맑은 고딕" w:hAnsi="Arial" w:cs="Times New Roman"/>
          <w:b/>
          <w:sz w:val="24"/>
        </w:rPr>
        <w:t xml:space="preserve">alue(s) on the time </w:t>
      </w:r>
      <w:r w:rsidRPr="00406FE0">
        <w:rPr>
          <w:rFonts w:ascii="Arial" w:eastAsia="MS PGothic" w:hAnsi="Arial" w:cs="Times New Roman"/>
          <w:b/>
          <w:bCs/>
          <w:kern w:val="0"/>
          <w:sz w:val="24"/>
          <w:szCs w:val="24"/>
          <w:lang w:val="en-GB" w:eastAsia="x-none"/>
        </w:rPr>
        <w:t>between RAR reception and M</w:t>
      </w:r>
      <w:r w:rsidR="00CA4904">
        <w:rPr>
          <w:rFonts w:ascii="Arial" w:eastAsia="MS PGothic" w:hAnsi="Arial" w:cs="Times New Roman"/>
          <w:b/>
          <w:bCs/>
          <w:kern w:val="0"/>
          <w:sz w:val="24"/>
          <w:szCs w:val="24"/>
          <w:lang w:val="en-GB" w:eastAsia="x-none"/>
        </w:rPr>
        <w:t xml:space="preserve">essage </w:t>
      </w:r>
      <w:r w:rsidRPr="00406FE0">
        <w:rPr>
          <w:rFonts w:ascii="Arial" w:eastAsia="MS PGothic" w:hAnsi="Arial" w:cs="Times New Roman"/>
          <w:b/>
          <w:bCs/>
          <w:kern w:val="0"/>
          <w:sz w:val="24"/>
          <w:szCs w:val="24"/>
          <w:lang w:val="en-GB" w:eastAsia="x-none"/>
        </w:rPr>
        <w:t>3 transmission</w:t>
      </w:r>
      <w:r w:rsidRPr="00406FE0">
        <w:rPr>
          <w:rFonts w:ascii="Arial" w:eastAsia="맑은 고딕" w:hAnsi="Arial" w:cs="Times New Roman" w:hint="eastAsia"/>
          <w:b/>
          <w:sz w:val="24"/>
        </w:rPr>
        <w:t xml:space="preserve"> </w:t>
      </w:r>
      <w:r w:rsidRPr="00406FE0">
        <w:rPr>
          <w:rFonts w:ascii="Arial" w:eastAsia="맑은 고딕" w:hAnsi="Arial" w:cs="Times New Roman"/>
          <w:b/>
          <w:sz w:val="24"/>
        </w:rPr>
        <w:t>in 4-step RACH Procedure</w:t>
      </w:r>
    </w:p>
    <w:p w14:paraId="4DD87615" w14:textId="77777777" w:rsidR="00406FE0" w:rsidRPr="00406FE0" w:rsidRDefault="00406FE0" w:rsidP="00406FE0">
      <w:pPr>
        <w:widowControl/>
        <w:wordWrap/>
        <w:autoSpaceDE/>
        <w:autoSpaceDN/>
        <w:spacing w:before="60" w:after="180" w:line="240" w:lineRule="atLeast"/>
        <w:rPr>
          <w:rFonts w:ascii="Times New Roman" w:hAnsi="Times New Roman" w:cs="Times New Roman"/>
          <w:kern w:val="0"/>
          <w:szCs w:val="20"/>
        </w:rPr>
      </w:pPr>
    </w:p>
    <w:p w14:paraId="0436DBE6" w14:textId="5696D6C0" w:rsidR="00406FE0" w:rsidRDefault="00406FE0" w:rsidP="00406FE0">
      <w:pPr>
        <w:widowControl/>
        <w:wordWrap/>
        <w:autoSpaceDE/>
        <w:autoSpaceDN/>
        <w:spacing w:before="60" w:after="180" w:line="240" w:lineRule="atLeast"/>
        <w:ind w:firstLineChars="150" w:firstLine="330"/>
        <w:rPr>
          <w:rFonts w:ascii="Times New Roman" w:hAnsi="Times New Roman" w:cs="Times New Roman"/>
          <w:kern w:val="0"/>
          <w:sz w:val="22"/>
        </w:rPr>
      </w:pPr>
      <w:r w:rsidRPr="00406FE0">
        <w:rPr>
          <w:rFonts w:ascii="Times New Roman" w:hAnsi="Times New Roman" w:cs="Times New Roman"/>
          <w:kern w:val="0"/>
          <w:sz w:val="22"/>
        </w:rPr>
        <w:t xml:space="preserve">At the last meeting, it was agreed that </w:t>
      </w:r>
      <w:r w:rsidR="005A750B">
        <w:rPr>
          <w:rFonts w:ascii="Times New Roman" w:hAnsi="Times New Roman" w:cs="Times New Roman"/>
          <w:kern w:val="0"/>
          <w:sz w:val="22"/>
        </w:rPr>
        <w:t>when</w:t>
      </w:r>
      <w:r w:rsidRPr="00406FE0">
        <w:rPr>
          <w:rFonts w:ascii="Times New Roman" w:hAnsi="Times New Roman" w:cs="Times New Roman"/>
          <w:kern w:val="0"/>
          <w:sz w:val="22"/>
        </w:rPr>
        <w:t xml:space="preserve"> </w:t>
      </w:r>
      <w:r w:rsidR="00545970">
        <w:rPr>
          <w:rFonts w:ascii="Times New Roman" w:hAnsi="Times New Roman" w:cs="Times New Roman"/>
          <w:kern w:val="0"/>
          <w:sz w:val="22"/>
        </w:rPr>
        <w:t>the number of</w:t>
      </w:r>
      <w:r w:rsidR="00646828">
        <w:rPr>
          <w:rFonts w:ascii="Times New Roman" w:hAnsi="Times New Roman" w:cs="Times New Roman"/>
          <w:kern w:val="0"/>
          <w:sz w:val="22"/>
        </w:rPr>
        <w:t xml:space="preserve"> PRBs</w:t>
      </w:r>
      <w:r w:rsidRPr="00406FE0">
        <w:rPr>
          <w:rFonts w:ascii="Times New Roman" w:hAnsi="Times New Roman" w:cs="Times New Roman"/>
          <w:kern w:val="0"/>
          <w:sz w:val="22"/>
        </w:rPr>
        <w:t xml:space="preserve"> </w:t>
      </w:r>
      <w:r w:rsidR="009B4D12">
        <w:rPr>
          <w:rFonts w:ascii="Times New Roman" w:hAnsi="Times New Roman" w:cs="Times New Roman"/>
          <w:kern w:val="0"/>
          <w:sz w:val="22"/>
        </w:rPr>
        <w:t>for</w:t>
      </w:r>
      <w:r w:rsidRPr="00406FE0">
        <w:rPr>
          <w:rFonts w:ascii="Times New Roman" w:hAnsi="Times New Roman" w:cs="Times New Roman"/>
          <w:kern w:val="0"/>
          <w:sz w:val="22"/>
        </w:rPr>
        <w:t xml:space="preserve"> PDSCH in Message 2 than </w:t>
      </w:r>
      <w:r w:rsidR="005D5F59">
        <w:rPr>
          <w:rFonts w:ascii="Times New Roman" w:hAnsi="Times New Roman" w:cs="Times New Roman"/>
          <w:kern w:val="0"/>
          <w:sz w:val="22"/>
        </w:rPr>
        <w:t>the max number of PRBs for eRedCap</w:t>
      </w:r>
      <w:r w:rsidRPr="00406FE0">
        <w:rPr>
          <w:rFonts w:ascii="Times New Roman" w:hAnsi="Times New Roman" w:cs="Times New Roman"/>
          <w:kern w:val="0"/>
          <w:sz w:val="22"/>
        </w:rPr>
        <w:t xml:space="preserve"> (25 PRBs in 15 KHz SCS and 11 or 12 PRBs in 30 KHz SCS)</w:t>
      </w:r>
      <w:r w:rsidR="00ED21C9">
        <w:rPr>
          <w:rFonts w:ascii="Times New Roman" w:hAnsi="Times New Roman" w:cs="Times New Roman"/>
          <w:kern w:val="0"/>
          <w:sz w:val="22"/>
        </w:rPr>
        <w:t xml:space="preserve"> is allocated to an eRedC</w:t>
      </w:r>
      <w:r w:rsidR="009B4D12">
        <w:rPr>
          <w:rFonts w:ascii="Times New Roman" w:hAnsi="Times New Roman" w:cs="Times New Roman"/>
          <w:kern w:val="0"/>
          <w:sz w:val="22"/>
        </w:rPr>
        <w:t>ap</w:t>
      </w:r>
      <w:r w:rsidRPr="00406FE0">
        <w:rPr>
          <w:rFonts w:ascii="Times New Roman" w:hAnsi="Times New Roman" w:cs="Times New Roman"/>
          <w:kern w:val="0"/>
          <w:sz w:val="22"/>
        </w:rPr>
        <w:t xml:space="preserve">, additional time of X should be considered in the existing </w:t>
      </w:r>
      <w:r w:rsidR="008F3AAE">
        <w:rPr>
          <w:rFonts w:ascii="Times New Roman" w:hAnsi="Times New Roman" w:cs="Times New Roman"/>
          <w:kern w:val="0"/>
          <w:sz w:val="22"/>
        </w:rPr>
        <w:t xml:space="preserve">minimum </w:t>
      </w:r>
      <w:r w:rsidR="00545970">
        <w:rPr>
          <w:rFonts w:ascii="Times New Roman" w:hAnsi="Times New Roman" w:cs="Times New Roman"/>
          <w:kern w:val="0"/>
          <w:sz w:val="22"/>
        </w:rPr>
        <w:t>scheduling</w:t>
      </w:r>
      <w:r w:rsidRPr="00406FE0">
        <w:rPr>
          <w:rFonts w:ascii="Times New Roman" w:hAnsi="Times New Roman" w:cs="Times New Roman"/>
          <w:kern w:val="0"/>
          <w:sz w:val="22"/>
        </w:rPr>
        <w:t xml:space="preserve"> time</w:t>
      </w:r>
      <w:r w:rsidRPr="00406FE0">
        <w:rPr>
          <w:rFonts w:ascii="Times New Roman" w:eastAsia="MS Mincho" w:hAnsi="Times New Roman" w:cs="Times New Roman"/>
          <w:kern w:val="0"/>
          <w:szCs w:val="20"/>
          <w:lang w:val="en-GB" w:eastAsia="en-US"/>
        </w:rPr>
        <w:t xml:space="preserve"> </w:t>
      </w:r>
      <w:r w:rsidRPr="00406FE0">
        <w:rPr>
          <w:rFonts w:ascii="Times New Roman" w:hAnsi="Times New Roman" w:cs="Times New Roman"/>
          <w:kern w:val="0"/>
          <w:sz w:val="22"/>
        </w:rPr>
        <w:t xml:space="preserve">between Message 2(RAR) reception and Message 3 transmission. Here, it may be necessary to discuss what value X is and </w:t>
      </w:r>
      <w:r w:rsidR="00646828">
        <w:rPr>
          <w:rFonts w:ascii="Times New Roman" w:hAnsi="Times New Roman" w:cs="Times New Roman"/>
          <w:kern w:val="0"/>
          <w:sz w:val="22"/>
        </w:rPr>
        <w:t>How to operate the value X to guarantee</w:t>
      </w:r>
      <w:r w:rsidR="001610BD">
        <w:rPr>
          <w:rFonts w:ascii="Times New Roman" w:hAnsi="Times New Roman" w:cs="Times New Roman"/>
          <w:kern w:val="0"/>
          <w:sz w:val="22"/>
        </w:rPr>
        <w:t xml:space="preserve"> the UE min scheduling time </w:t>
      </w:r>
      <w:r w:rsidR="00912221">
        <w:rPr>
          <w:rFonts w:ascii="Times New Roman" w:hAnsi="Times New Roman" w:cs="Times New Roman"/>
          <w:kern w:val="0"/>
          <w:sz w:val="22"/>
        </w:rPr>
        <w:t xml:space="preserve">relaxation </w:t>
      </w:r>
      <w:r w:rsidR="00646828">
        <w:rPr>
          <w:rFonts w:ascii="Times New Roman" w:hAnsi="Times New Roman" w:cs="Times New Roman"/>
          <w:kern w:val="0"/>
          <w:sz w:val="22"/>
        </w:rPr>
        <w:t>enough</w:t>
      </w:r>
      <w:r w:rsidR="00ED21C9">
        <w:rPr>
          <w:rFonts w:ascii="Times New Roman" w:hAnsi="Times New Roman" w:cs="Times New Roman"/>
          <w:kern w:val="0"/>
          <w:sz w:val="22"/>
        </w:rPr>
        <w:t xml:space="preserve"> to an eRedC</w:t>
      </w:r>
      <w:r w:rsidR="00646828">
        <w:rPr>
          <w:rFonts w:ascii="Times New Roman" w:hAnsi="Times New Roman" w:cs="Times New Roman"/>
          <w:kern w:val="0"/>
          <w:sz w:val="22"/>
        </w:rPr>
        <w:t>ap UE</w:t>
      </w:r>
      <w:r w:rsidRPr="00406FE0">
        <w:rPr>
          <w:rFonts w:ascii="Times New Roman" w:hAnsi="Times New Roman" w:cs="Times New Roman"/>
          <w:kern w:val="0"/>
          <w:sz w:val="22"/>
        </w:rPr>
        <w:t xml:space="preserve">. </w:t>
      </w:r>
      <w:r w:rsidR="00646828">
        <w:rPr>
          <w:rFonts w:ascii="Times New Roman" w:hAnsi="Times New Roman" w:cs="Times New Roman"/>
          <w:kern w:val="0"/>
          <w:sz w:val="22"/>
        </w:rPr>
        <w:t>Two</w:t>
      </w:r>
      <w:r w:rsidRPr="00406FE0">
        <w:rPr>
          <w:rFonts w:ascii="Times New Roman" w:hAnsi="Times New Roman" w:cs="Times New Roman"/>
          <w:kern w:val="0"/>
          <w:sz w:val="22"/>
        </w:rPr>
        <w:t xml:space="preserve"> alternatives</w:t>
      </w:r>
      <w:r w:rsidR="00646828">
        <w:rPr>
          <w:rFonts w:ascii="Times New Roman" w:hAnsi="Times New Roman" w:cs="Times New Roman"/>
          <w:kern w:val="0"/>
          <w:sz w:val="22"/>
        </w:rPr>
        <w:t xml:space="preserve"> can be proposed </w:t>
      </w:r>
      <w:r w:rsidRPr="00406FE0">
        <w:rPr>
          <w:rFonts w:ascii="Times New Roman" w:hAnsi="Times New Roman" w:cs="Times New Roman"/>
          <w:kern w:val="0"/>
          <w:sz w:val="22"/>
        </w:rPr>
        <w:t>here as follows.</w:t>
      </w:r>
    </w:p>
    <w:p w14:paraId="77BB98C8" w14:textId="77777777" w:rsidR="00375BE7" w:rsidRPr="00406FE0" w:rsidRDefault="00375BE7" w:rsidP="00406FE0">
      <w:pPr>
        <w:widowControl/>
        <w:wordWrap/>
        <w:autoSpaceDE/>
        <w:autoSpaceDN/>
        <w:spacing w:before="60" w:after="180" w:line="240" w:lineRule="atLeast"/>
        <w:ind w:firstLineChars="150" w:firstLine="330"/>
        <w:rPr>
          <w:rFonts w:ascii="Times New Roman" w:hAnsi="Times New Roman" w:cs="Times New Roman"/>
          <w:kern w:val="0"/>
          <w:sz w:val="22"/>
        </w:rPr>
      </w:pPr>
    </w:p>
    <w:tbl>
      <w:tblPr>
        <w:tblStyle w:val="ab"/>
        <w:tblW w:w="0" w:type="auto"/>
        <w:tblLook w:val="04A0" w:firstRow="1" w:lastRow="0" w:firstColumn="1" w:lastColumn="0" w:noHBand="0" w:noVBand="1"/>
      </w:tblPr>
      <w:tblGrid>
        <w:gridCol w:w="9016"/>
      </w:tblGrid>
      <w:tr w:rsidR="00611CE4" w:rsidRPr="00406FE0" w14:paraId="71E43AE0" w14:textId="77777777" w:rsidTr="003F7DED">
        <w:tc>
          <w:tcPr>
            <w:tcW w:w="9629" w:type="dxa"/>
          </w:tcPr>
          <w:p w14:paraId="4460687C" w14:textId="2FFD3E27" w:rsidR="00611CE4" w:rsidRPr="00611CE4" w:rsidRDefault="00611CE4" w:rsidP="00611CE4">
            <w:pPr>
              <w:widowControl/>
              <w:wordWrap/>
              <w:autoSpaceDE/>
              <w:autoSpaceDN/>
              <w:spacing w:before="60" w:after="0" w:line="240" w:lineRule="atLeast"/>
              <w:rPr>
                <w:sz w:val="22"/>
              </w:rPr>
            </w:pPr>
            <w:r>
              <w:rPr>
                <w:sz w:val="22"/>
              </w:rPr>
              <w:t xml:space="preserve">- </w:t>
            </w:r>
            <w:r w:rsidR="001610BD">
              <w:rPr>
                <w:sz w:val="22"/>
              </w:rPr>
              <w:t xml:space="preserve">The UE min scheduling time </w:t>
            </w:r>
            <w:r w:rsidR="00912221">
              <w:rPr>
                <w:sz w:val="22"/>
              </w:rPr>
              <w:t xml:space="preserve">relaxation </w:t>
            </w:r>
            <w:r w:rsidRPr="00611CE4">
              <w:rPr>
                <w:sz w:val="22"/>
              </w:rPr>
              <w:t xml:space="preserve">: N </w:t>
            </w:r>
            <w:r w:rsidRPr="00545970">
              <w:rPr>
                <w:sz w:val="14"/>
              </w:rPr>
              <w:t xml:space="preserve">T,1 </w:t>
            </w:r>
            <w:r w:rsidRPr="00611CE4">
              <w:rPr>
                <w:sz w:val="22"/>
              </w:rPr>
              <w:t xml:space="preserve">+ N </w:t>
            </w:r>
            <w:r w:rsidRPr="00545970">
              <w:rPr>
                <w:sz w:val="14"/>
              </w:rPr>
              <w:t xml:space="preserve">T,2 </w:t>
            </w:r>
            <w:r w:rsidRPr="00611CE4">
              <w:rPr>
                <w:sz w:val="22"/>
              </w:rPr>
              <w:t>+ 0.5 + X ms</w:t>
            </w:r>
          </w:p>
          <w:p w14:paraId="41952893" w14:textId="1DA46006" w:rsidR="00611CE4" w:rsidRPr="00406FE0" w:rsidRDefault="00611CE4" w:rsidP="00611CE4">
            <w:pPr>
              <w:widowControl/>
              <w:numPr>
                <w:ilvl w:val="0"/>
                <w:numId w:val="39"/>
              </w:numPr>
              <w:wordWrap/>
              <w:autoSpaceDE/>
              <w:autoSpaceDN/>
              <w:spacing w:before="120" w:after="120" w:line="240" w:lineRule="atLeast"/>
              <w:rPr>
                <w:sz w:val="22"/>
              </w:rPr>
            </w:pPr>
            <w:r w:rsidRPr="00406FE0">
              <w:rPr>
                <w:rFonts w:hint="eastAsia"/>
                <w:sz w:val="22"/>
              </w:rPr>
              <w:t xml:space="preserve">Alt. </w:t>
            </w:r>
            <w:r w:rsidRPr="00406FE0">
              <w:rPr>
                <w:sz w:val="22"/>
              </w:rPr>
              <w:t xml:space="preserve">1: X is a </w:t>
            </w:r>
            <w:r w:rsidR="00D928B6">
              <w:rPr>
                <w:sz w:val="22"/>
              </w:rPr>
              <w:t>s</w:t>
            </w:r>
            <w:r w:rsidRPr="00406FE0">
              <w:rPr>
                <w:sz w:val="22"/>
              </w:rPr>
              <w:t xml:space="preserve">ingle </w:t>
            </w:r>
            <w:r w:rsidR="00D928B6">
              <w:rPr>
                <w:sz w:val="22"/>
              </w:rPr>
              <w:t>v</w:t>
            </w:r>
            <w:r w:rsidRPr="00406FE0">
              <w:rPr>
                <w:sz w:val="22"/>
              </w:rPr>
              <w:t xml:space="preserve">alue. {Range: 0 , X} </w:t>
            </w:r>
          </w:p>
          <w:p w14:paraId="12426CD7" w14:textId="0FE39531" w:rsidR="00611CE4" w:rsidRPr="00406FE0" w:rsidRDefault="00611CE4" w:rsidP="00611CE4">
            <w:pPr>
              <w:widowControl/>
              <w:numPr>
                <w:ilvl w:val="0"/>
                <w:numId w:val="39"/>
              </w:numPr>
              <w:wordWrap/>
              <w:autoSpaceDE/>
              <w:autoSpaceDN/>
              <w:spacing w:before="120" w:after="120" w:line="240" w:lineRule="atLeast"/>
              <w:rPr>
                <w:sz w:val="22"/>
              </w:rPr>
            </w:pPr>
            <w:r w:rsidRPr="00406FE0">
              <w:rPr>
                <w:rFonts w:hint="eastAsia"/>
                <w:sz w:val="22"/>
              </w:rPr>
              <w:t>Alt. 2: X</w:t>
            </w:r>
            <w:r w:rsidRPr="00406FE0">
              <w:rPr>
                <w:sz w:val="22"/>
              </w:rPr>
              <w:t>(</w:t>
            </w:r>
            <w:r w:rsidRPr="00406FE0">
              <w:rPr>
                <w:rFonts w:hint="eastAsia"/>
                <w:sz w:val="22"/>
              </w:rPr>
              <w:t>s</w:t>
            </w:r>
            <w:r w:rsidRPr="00406FE0">
              <w:rPr>
                <w:sz w:val="22"/>
              </w:rPr>
              <w:t>)</w:t>
            </w:r>
            <w:r w:rsidRPr="00406FE0">
              <w:rPr>
                <w:rFonts w:hint="eastAsia"/>
                <w:sz w:val="22"/>
              </w:rPr>
              <w:t xml:space="preserve"> are</w:t>
            </w:r>
            <w:r w:rsidR="00D928B6">
              <w:rPr>
                <w:sz w:val="22"/>
              </w:rPr>
              <w:t xml:space="preserve"> multiple va</w:t>
            </w:r>
            <w:r w:rsidRPr="00406FE0">
              <w:rPr>
                <w:sz w:val="22"/>
              </w:rPr>
              <w:t xml:space="preserve">lues. {Range: 0, X1, X2, X3 .......} </w:t>
            </w:r>
          </w:p>
          <w:p w14:paraId="7AA39DA8" w14:textId="381B33FA" w:rsidR="00611CE4" w:rsidRPr="00611CE4" w:rsidRDefault="00611CE4" w:rsidP="00611CE4">
            <w:pPr>
              <w:widowControl/>
              <w:wordWrap/>
              <w:autoSpaceDE/>
              <w:autoSpaceDN/>
              <w:spacing w:before="120" w:after="120" w:line="240" w:lineRule="atLeast"/>
              <w:rPr>
                <w:bCs/>
                <w:sz w:val="22"/>
                <w:szCs w:val="24"/>
                <w:lang w:eastAsia="x-none"/>
              </w:rPr>
            </w:pPr>
            <w:r>
              <w:rPr>
                <w:sz w:val="22"/>
              </w:rPr>
              <w:t xml:space="preserve">- </w:t>
            </w:r>
            <w:r w:rsidRPr="00611CE4">
              <w:rPr>
                <w:sz w:val="22"/>
              </w:rPr>
              <w:t xml:space="preserve">X is specified as 0, when the number of PDSCH in Message 2 (Scheduled by DCI scrambled with </w:t>
            </w:r>
            <w:r w:rsidRPr="00611CE4">
              <w:rPr>
                <w:rFonts w:hint="eastAsia"/>
                <w:sz w:val="22"/>
              </w:rPr>
              <w:t>RA-RNTI)</w:t>
            </w:r>
            <w:r w:rsidRPr="00611CE4">
              <w:rPr>
                <w:sz w:val="22"/>
              </w:rPr>
              <w:t xml:space="preserve"> is less than </w:t>
            </w:r>
            <w:r w:rsidR="005D5F59">
              <w:rPr>
                <w:sz w:val="22"/>
              </w:rPr>
              <w:t>the max number of PRBs for eRedCap</w:t>
            </w:r>
            <w:r w:rsidRPr="00611CE4">
              <w:rPr>
                <w:sz w:val="22"/>
              </w:rPr>
              <w:t xml:space="preserve"> (25 PRBs in 15 KHz SCS and 11 or 12 PRBs in 30 KHz SCS).</w:t>
            </w:r>
          </w:p>
        </w:tc>
      </w:tr>
    </w:tbl>
    <w:p w14:paraId="3FC465B9" w14:textId="77777777" w:rsidR="00406FE0" w:rsidRPr="00406FE0" w:rsidRDefault="00406FE0" w:rsidP="00406FE0">
      <w:pPr>
        <w:widowControl/>
        <w:wordWrap/>
        <w:autoSpaceDE/>
        <w:autoSpaceDN/>
        <w:spacing w:before="120" w:after="120" w:line="240" w:lineRule="atLeast"/>
        <w:rPr>
          <w:rFonts w:ascii="Times New Roman" w:hAnsi="Times New Roman" w:cs="Times New Roman"/>
          <w:kern w:val="0"/>
          <w:sz w:val="22"/>
        </w:rPr>
      </w:pPr>
    </w:p>
    <w:p w14:paraId="6C7F30DD" w14:textId="048D9C99" w:rsidR="00406FE0" w:rsidRPr="00406FE0" w:rsidRDefault="00646828" w:rsidP="00406FE0">
      <w:pPr>
        <w:widowControl/>
        <w:wordWrap/>
        <w:autoSpaceDE/>
        <w:autoSpaceDN/>
        <w:spacing w:before="60" w:after="180" w:line="240" w:lineRule="atLeast"/>
        <w:ind w:firstLineChars="150" w:firstLine="330"/>
        <w:rPr>
          <w:rFonts w:ascii="Times New Roman" w:hAnsi="Times New Roman" w:cs="Times New Roman"/>
          <w:kern w:val="0"/>
          <w:szCs w:val="20"/>
        </w:rPr>
      </w:pPr>
      <w:r>
        <w:rPr>
          <w:rFonts w:ascii="Times New Roman" w:hAnsi="Times New Roman" w:cs="Times New Roman"/>
          <w:kern w:val="0"/>
          <w:sz w:val="22"/>
        </w:rPr>
        <w:t xml:space="preserve">In Alt.1 the value X </w:t>
      </w:r>
      <w:r w:rsidR="00406FE0" w:rsidRPr="00406FE0">
        <w:rPr>
          <w:rFonts w:ascii="Times New Roman" w:hAnsi="Times New Roman" w:cs="Times New Roman"/>
          <w:kern w:val="0"/>
          <w:sz w:val="22"/>
        </w:rPr>
        <w:t>is divided by whether the number of assigned PRBs of the PDSCH</w:t>
      </w:r>
      <w:r w:rsidR="006F3A68">
        <w:rPr>
          <w:rFonts w:ascii="Times New Roman" w:hAnsi="Times New Roman" w:cs="Times New Roman"/>
          <w:kern w:val="0"/>
          <w:sz w:val="22"/>
        </w:rPr>
        <w:t xml:space="preserve"> in Message 2 </w:t>
      </w:r>
      <w:r w:rsidR="00406FE0" w:rsidRPr="00406FE0">
        <w:rPr>
          <w:rFonts w:ascii="Times New Roman" w:hAnsi="Times New Roman" w:cs="Times New Roman"/>
          <w:kern w:val="0"/>
          <w:sz w:val="22"/>
        </w:rPr>
        <w:t xml:space="preserve">is less than or greater than </w:t>
      </w:r>
      <w:r w:rsidR="005D5F59">
        <w:rPr>
          <w:rFonts w:ascii="Times New Roman" w:hAnsi="Times New Roman" w:cs="Times New Roman"/>
          <w:kern w:val="0"/>
          <w:sz w:val="22"/>
        </w:rPr>
        <w:t>the max number of PRBs for eRedCap</w:t>
      </w:r>
      <w:r w:rsidR="00406FE0" w:rsidRPr="00406FE0">
        <w:rPr>
          <w:rFonts w:ascii="Times New Roman" w:hAnsi="Times New Roman" w:cs="Times New Roman"/>
          <w:kern w:val="0"/>
          <w:sz w:val="22"/>
        </w:rPr>
        <w:t xml:space="preserve">. And </w:t>
      </w:r>
      <w:r>
        <w:rPr>
          <w:rFonts w:ascii="Times New Roman" w:hAnsi="Times New Roman" w:cs="Times New Roman"/>
          <w:kern w:val="0"/>
          <w:sz w:val="22"/>
        </w:rPr>
        <w:t xml:space="preserve">in </w:t>
      </w:r>
      <w:r w:rsidR="00406FE0" w:rsidRPr="00406FE0">
        <w:rPr>
          <w:rFonts w:ascii="Times New Roman" w:hAnsi="Times New Roman" w:cs="Times New Roman"/>
          <w:kern w:val="0"/>
          <w:sz w:val="22"/>
        </w:rPr>
        <w:t xml:space="preserve">Alt.2 </w:t>
      </w:r>
      <w:r>
        <w:rPr>
          <w:rFonts w:ascii="Times New Roman" w:hAnsi="Times New Roman" w:cs="Times New Roman"/>
          <w:kern w:val="0"/>
          <w:sz w:val="22"/>
        </w:rPr>
        <w:t>it is to</w:t>
      </w:r>
      <w:r w:rsidR="00406FE0" w:rsidRPr="00406FE0">
        <w:rPr>
          <w:rFonts w:ascii="Times New Roman" w:hAnsi="Times New Roman" w:cs="Times New Roman"/>
          <w:kern w:val="0"/>
          <w:sz w:val="22"/>
        </w:rPr>
        <w:t xml:space="preserve"> determine </w:t>
      </w:r>
      <w:r>
        <w:rPr>
          <w:rFonts w:ascii="Times New Roman" w:hAnsi="Times New Roman" w:cs="Times New Roman"/>
          <w:kern w:val="0"/>
          <w:sz w:val="22"/>
        </w:rPr>
        <w:t>one of multiple values</w:t>
      </w:r>
      <w:r w:rsidR="00406FE0" w:rsidRPr="00406FE0">
        <w:rPr>
          <w:rFonts w:ascii="Times New Roman" w:hAnsi="Times New Roman" w:cs="Times New Roman"/>
          <w:kern w:val="0"/>
          <w:sz w:val="22"/>
        </w:rPr>
        <w:t xml:space="preserve"> in more detail</w:t>
      </w:r>
      <w:r>
        <w:rPr>
          <w:rFonts w:ascii="Times New Roman" w:hAnsi="Times New Roman" w:cs="Times New Roman"/>
          <w:kern w:val="0"/>
          <w:sz w:val="22"/>
        </w:rPr>
        <w:t>ed that the X</w:t>
      </w:r>
      <w:r w:rsidR="006F3A68">
        <w:rPr>
          <w:rFonts w:ascii="Times New Roman" w:hAnsi="Times New Roman" w:cs="Times New Roman"/>
          <w:kern w:val="0"/>
          <w:sz w:val="22"/>
        </w:rPr>
        <w:t>(s)</w:t>
      </w:r>
      <w:r>
        <w:rPr>
          <w:rFonts w:ascii="Times New Roman" w:hAnsi="Times New Roman" w:cs="Times New Roman"/>
          <w:kern w:val="0"/>
          <w:sz w:val="22"/>
        </w:rPr>
        <w:t xml:space="preserve"> value</w:t>
      </w:r>
      <w:r w:rsidR="006F3A68">
        <w:rPr>
          <w:rFonts w:ascii="Times New Roman" w:hAnsi="Times New Roman" w:cs="Times New Roman"/>
          <w:kern w:val="0"/>
          <w:sz w:val="22"/>
        </w:rPr>
        <w:t>s</w:t>
      </w:r>
      <w:r>
        <w:rPr>
          <w:rFonts w:ascii="Times New Roman" w:hAnsi="Times New Roman" w:cs="Times New Roman"/>
          <w:kern w:val="0"/>
          <w:sz w:val="22"/>
        </w:rPr>
        <w:t xml:space="preserve"> can be listed</w:t>
      </w:r>
      <w:r w:rsidR="006F3A68">
        <w:rPr>
          <w:rFonts w:ascii="Times New Roman" w:hAnsi="Times New Roman" w:cs="Times New Roman"/>
          <w:kern w:val="0"/>
          <w:sz w:val="22"/>
        </w:rPr>
        <w:t xml:space="preserve"> with</w:t>
      </w:r>
      <w:r w:rsidR="00D928B6">
        <w:rPr>
          <w:rFonts w:ascii="Times New Roman" w:hAnsi="Times New Roman" w:cs="Times New Roman"/>
          <w:kern w:val="0"/>
          <w:sz w:val="22"/>
        </w:rPr>
        <w:t xml:space="preserve"> multiple v</w:t>
      </w:r>
      <w:r w:rsidR="00406FE0" w:rsidRPr="00406FE0">
        <w:rPr>
          <w:rFonts w:ascii="Times New Roman" w:hAnsi="Times New Roman" w:cs="Times New Roman"/>
          <w:kern w:val="0"/>
          <w:sz w:val="22"/>
        </w:rPr>
        <w:t xml:space="preserve">alues at the corresponding to the steps on </w:t>
      </w:r>
      <w:r w:rsidR="000D3E6C">
        <w:rPr>
          <w:rFonts w:ascii="Times New Roman" w:hAnsi="Times New Roman" w:cs="Times New Roman"/>
          <w:kern w:val="0"/>
          <w:sz w:val="22"/>
        </w:rPr>
        <w:t>the max number of PRBs for eRedCap</w:t>
      </w:r>
      <w:r w:rsidR="00406FE0" w:rsidRPr="00406FE0">
        <w:rPr>
          <w:rFonts w:ascii="Times New Roman" w:hAnsi="Times New Roman" w:cs="Times New Roman"/>
          <w:kern w:val="0"/>
          <w:sz w:val="22"/>
        </w:rPr>
        <w:t xml:space="preserve">. In addition to the number of PRB on the </w:t>
      </w:r>
      <w:r w:rsidR="006F3A68">
        <w:rPr>
          <w:rFonts w:ascii="Times New Roman" w:hAnsi="Times New Roman" w:cs="Times New Roman"/>
          <w:kern w:val="0"/>
          <w:sz w:val="22"/>
        </w:rPr>
        <w:t>s</w:t>
      </w:r>
      <w:r w:rsidR="00406FE0" w:rsidRPr="00406FE0">
        <w:rPr>
          <w:rFonts w:ascii="Times New Roman" w:hAnsi="Times New Roman" w:cs="Times New Roman"/>
          <w:kern w:val="0"/>
          <w:sz w:val="22"/>
        </w:rPr>
        <w:t>cheduled PDSCH</w:t>
      </w:r>
      <w:r w:rsidRPr="00406FE0">
        <w:rPr>
          <w:rFonts w:ascii="Times New Roman" w:hAnsi="Times New Roman" w:cs="Times New Roman"/>
          <w:kern w:val="0"/>
          <w:sz w:val="22"/>
        </w:rPr>
        <w:t xml:space="preserve">, </w:t>
      </w:r>
      <w:r>
        <w:rPr>
          <w:rFonts w:ascii="Times New Roman" w:hAnsi="Times New Roman" w:cs="Times New Roman"/>
          <w:kern w:val="0"/>
          <w:sz w:val="22"/>
        </w:rPr>
        <w:t>SCS</w:t>
      </w:r>
      <w:r w:rsidR="00406FE0" w:rsidRPr="00406FE0">
        <w:rPr>
          <w:rFonts w:ascii="Times New Roman" w:hAnsi="Times New Roman" w:cs="Times New Roman"/>
          <w:kern w:val="0"/>
          <w:sz w:val="22"/>
        </w:rPr>
        <w:t xml:space="preserve"> can also be viewed as an additional factor about</w:t>
      </w:r>
      <w:r w:rsidR="006F3A68">
        <w:rPr>
          <w:rFonts w:ascii="Times New Roman" w:hAnsi="Times New Roman" w:cs="Times New Roman"/>
          <w:kern w:val="0"/>
          <w:sz w:val="22"/>
        </w:rPr>
        <w:t xml:space="preserve"> calculating</w:t>
      </w:r>
      <w:r w:rsidR="00406FE0" w:rsidRPr="00406FE0">
        <w:rPr>
          <w:rFonts w:ascii="Times New Roman" w:hAnsi="Times New Roman" w:cs="Times New Roman"/>
          <w:kern w:val="0"/>
          <w:sz w:val="22"/>
        </w:rPr>
        <w:t xml:space="preserve"> multiple X(s).</w:t>
      </w:r>
    </w:p>
    <w:p w14:paraId="66827323" w14:textId="4C5947A2" w:rsidR="00406FE0" w:rsidRDefault="00406FE0" w:rsidP="00406FE0">
      <w:pPr>
        <w:widowControl/>
        <w:wordWrap/>
        <w:autoSpaceDE/>
        <w:autoSpaceDN/>
        <w:spacing w:before="60" w:after="180" w:line="240" w:lineRule="atLeast"/>
        <w:ind w:firstLineChars="150" w:firstLine="330"/>
        <w:rPr>
          <w:rFonts w:ascii="Times New Roman" w:hAnsi="Times New Roman" w:cs="Times New Roman"/>
          <w:kern w:val="0"/>
          <w:sz w:val="22"/>
        </w:rPr>
      </w:pPr>
      <w:r w:rsidRPr="00406FE0">
        <w:rPr>
          <w:rFonts w:ascii="Times New Roman" w:hAnsi="Times New Roman" w:cs="Times New Roman"/>
          <w:kern w:val="0"/>
          <w:sz w:val="22"/>
        </w:rPr>
        <w:t xml:space="preserve">When the one X value for </w:t>
      </w:r>
      <w:r w:rsidR="006F3A68">
        <w:rPr>
          <w:rFonts w:ascii="Times New Roman" w:hAnsi="Times New Roman" w:cs="Times New Roman"/>
          <w:kern w:val="0"/>
          <w:sz w:val="22"/>
        </w:rPr>
        <w:t xml:space="preserve">the </w:t>
      </w:r>
      <w:r w:rsidR="001610BD">
        <w:rPr>
          <w:rFonts w:ascii="Times New Roman" w:hAnsi="Times New Roman" w:cs="Times New Roman"/>
          <w:kern w:val="0"/>
          <w:sz w:val="22"/>
        </w:rPr>
        <w:t>min</w:t>
      </w:r>
      <w:r w:rsidR="006F3A68">
        <w:rPr>
          <w:rFonts w:ascii="Times New Roman" w:hAnsi="Times New Roman" w:cs="Times New Roman"/>
          <w:kern w:val="0"/>
          <w:sz w:val="22"/>
        </w:rPr>
        <w:t>imum</w:t>
      </w:r>
      <w:r w:rsidR="001610BD">
        <w:rPr>
          <w:rFonts w:ascii="Times New Roman" w:hAnsi="Times New Roman" w:cs="Times New Roman"/>
          <w:kern w:val="0"/>
          <w:sz w:val="22"/>
        </w:rPr>
        <w:t xml:space="preserve"> scheduling time </w:t>
      </w:r>
      <w:r w:rsidR="00912221">
        <w:rPr>
          <w:rFonts w:ascii="Times New Roman" w:hAnsi="Times New Roman" w:cs="Times New Roman"/>
          <w:kern w:val="0"/>
          <w:sz w:val="22"/>
        </w:rPr>
        <w:t xml:space="preserve">relaxation </w:t>
      </w:r>
      <w:r w:rsidRPr="00406FE0">
        <w:rPr>
          <w:rFonts w:ascii="Times New Roman" w:hAnsi="Times New Roman" w:cs="Times New Roman"/>
          <w:kern w:val="0"/>
          <w:sz w:val="22"/>
        </w:rPr>
        <w:t xml:space="preserve">is </w:t>
      </w:r>
      <w:r w:rsidR="00646828">
        <w:rPr>
          <w:rFonts w:ascii="Times New Roman" w:hAnsi="Times New Roman" w:cs="Times New Roman"/>
          <w:kern w:val="0"/>
          <w:sz w:val="22"/>
        </w:rPr>
        <w:t>chosen</w:t>
      </w:r>
      <w:r w:rsidR="00994041">
        <w:rPr>
          <w:rFonts w:ascii="Times New Roman" w:hAnsi="Times New Roman" w:cs="Times New Roman"/>
          <w:kern w:val="0"/>
          <w:sz w:val="22"/>
        </w:rPr>
        <w:t>, one</w:t>
      </w:r>
      <w:r w:rsidRPr="00406FE0">
        <w:rPr>
          <w:rFonts w:ascii="Times New Roman" w:hAnsi="Times New Roman" w:cs="Times New Roman"/>
          <w:kern w:val="0"/>
          <w:sz w:val="22"/>
        </w:rPr>
        <w:t xml:space="preserve"> appropriate TDRA value should be indicated in UL Gran</w:t>
      </w:r>
      <w:r w:rsidR="006F3A68">
        <w:rPr>
          <w:rFonts w:ascii="Times New Roman" w:hAnsi="Times New Roman" w:cs="Times New Roman"/>
          <w:kern w:val="0"/>
          <w:sz w:val="22"/>
        </w:rPr>
        <w:t>t(RAR) considering the time of</w:t>
      </w:r>
      <w:r w:rsidRPr="00406FE0">
        <w:rPr>
          <w:rFonts w:ascii="Times New Roman" w:hAnsi="Times New Roman" w:cs="Times New Roman"/>
          <w:kern w:val="0"/>
          <w:sz w:val="22"/>
        </w:rPr>
        <w:t xml:space="preserve"> n + k2 + </w:t>
      </w:r>
      <w:r w:rsidRPr="00406FE0">
        <w:rPr>
          <w:rFonts w:ascii="맑은 고딕" w:eastAsia="MS Mincho" w:hAnsi="맑은 고딕" w:cs="Times New Roman" w:hint="eastAsia"/>
          <w:kern w:val="0"/>
          <w:szCs w:val="20"/>
          <w:lang w:val="en-GB" w:eastAsia="en-US"/>
        </w:rPr>
        <w:t>△</w:t>
      </w:r>
      <w:r w:rsidRPr="00406FE0">
        <w:rPr>
          <w:rFonts w:ascii="Times New Roman" w:hAnsi="Times New Roman" w:cs="Times New Roman"/>
          <w:kern w:val="0"/>
          <w:sz w:val="22"/>
        </w:rPr>
        <w:t xml:space="preserve"> </w:t>
      </w:r>
      <w:r w:rsidR="00646828">
        <w:rPr>
          <w:rFonts w:ascii="Times New Roman" w:hAnsi="Times New Roman" w:cs="Times New Roman"/>
          <w:kern w:val="0"/>
          <w:sz w:val="22"/>
        </w:rPr>
        <w:t xml:space="preserve">for </w:t>
      </w:r>
      <w:r w:rsidRPr="00406FE0">
        <w:rPr>
          <w:rFonts w:ascii="Times New Roman" w:hAnsi="Times New Roman" w:cs="Times New Roman"/>
          <w:kern w:val="0"/>
          <w:sz w:val="22"/>
        </w:rPr>
        <w:t>transmitting Message 3</w:t>
      </w:r>
      <w:r w:rsidR="00646828">
        <w:rPr>
          <w:rFonts w:ascii="Times New Roman" w:hAnsi="Times New Roman" w:cs="Times New Roman"/>
          <w:kern w:val="0"/>
          <w:sz w:val="22"/>
        </w:rPr>
        <w:t xml:space="preserve"> appropriately</w:t>
      </w:r>
      <w:r w:rsidRPr="00406FE0">
        <w:rPr>
          <w:rFonts w:ascii="Times New Roman" w:hAnsi="Times New Roman" w:cs="Times New Roman"/>
          <w:kern w:val="0"/>
          <w:sz w:val="22"/>
        </w:rPr>
        <w:t xml:space="preserve"> </w:t>
      </w:r>
      <w:r w:rsidR="00646828">
        <w:rPr>
          <w:rFonts w:ascii="Times New Roman" w:hAnsi="Times New Roman" w:cs="Times New Roman"/>
          <w:kern w:val="0"/>
          <w:sz w:val="22"/>
        </w:rPr>
        <w:t xml:space="preserve">in </w:t>
      </w:r>
      <w:r w:rsidRPr="00406FE0">
        <w:rPr>
          <w:rFonts w:ascii="Times New Roman" w:hAnsi="Times New Roman" w:cs="Times New Roman"/>
          <w:kern w:val="0"/>
          <w:sz w:val="22"/>
        </w:rPr>
        <w:t xml:space="preserve">Default TDRA Table. In particular, if you look at </w:t>
      </w:r>
      <w:r w:rsidR="00646828">
        <w:rPr>
          <w:rFonts w:ascii="Times New Roman" w:hAnsi="Times New Roman" w:cs="Times New Roman"/>
          <w:kern w:val="0"/>
          <w:sz w:val="22"/>
        </w:rPr>
        <w:t xml:space="preserve">K2 values </w:t>
      </w:r>
      <w:r w:rsidR="00646828">
        <w:rPr>
          <w:rFonts w:ascii="Times New Roman" w:hAnsi="Times New Roman" w:cs="Times New Roman"/>
          <w:kern w:val="0"/>
          <w:sz w:val="22"/>
        </w:rPr>
        <w:lastRenderedPageBreak/>
        <w:t xml:space="preserve">for </w:t>
      </w:r>
      <w:r w:rsidRPr="00406FE0">
        <w:rPr>
          <w:rFonts w:ascii="Times New Roman" w:hAnsi="Times New Roman" w:cs="Times New Roman"/>
          <w:kern w:val="0"/>
          <w:sz w:val="22"/>
        </w:rPr>
        <w:t xml:space="preserve">the mapping type B PUSCH in Table </w:t>
      </w:r>
      <w:r w:rsidR="007A5EBE">
        <w:rPr>
          <w:rFonts w:ascii="Times New Roman" w:hAnsi="Times New Roman" w:cs="Times New Roman"/>
          <w:kern w:val="0"/>
          <w:sz w:val="22"/>
        </w:rPr>
        <w:t>2</w:t>
      </w:r>
      <w:r w:rsidR="006F3A68">
        <w:rPr>
          <w:rFonts w:ascii="Times New Roman" w:hAnsi="Times New Roman" w:cs="Times New Roman"/>
          <w:kern w:val="0"/>
          <w:sz w:val="22"/>
        </w:rPr>
        <w:t xml:space="preserve">, the mapping type B PUSCH in </w:t>
      </w:r>
      <w:r w:rsidRPr="00406FE0">
        <w:rPr>
          <w:rFonts w:ascii="Times New Roman" w:hAnsi="Times New Roman" w:cs="Times New Roman"/>
          <w:kern w:val="0"/>
          <w:sz w:val="22"/>
        </w:rPr>
        <w:t>Default TDRA Table must</w:t>
      </w:r>
      <w:r w:rsidR="006F3A68">
        <w:rPr>
          <w:rFonts w:ascii="Times New Roman" w:hAnsi="Times New Roman" w:cs="Times New Roman"/>
          <w:kern w:val="0"/>
          <w:sz w:val="22"/>
        </w:rPr>
        <w:t xml:space="preserve"> always</w:t>
      </w:r>
      <w:r w:rsidR="00994041">
        <w:rPr>
          <w:rFonts w:ascii="Times New Roman" w:hAnsi="Times New Roman" w:cs="Times New Roman"/>
          <w:kern w:val="0"/>
          <w:sz w:val="22"/>
        </w:rPr>
        <w:t xml:space="preserve"> be transmitted at</w:t>
      </w:r>
      <w:r w:rsidRPr="00406FE0">
        <w:rPr>
          <w:rFonts w:ascii="Times New Roman" w:hAnsi="Times New Roman" w:cs="Times New Roman"/>
          <w:kern w:val="0"/>
          <w:sz w:val="22"/>
        </w:rPr>
        <w:t xml:space="preserve"> the next slot of the slot when </w:t>
      </w:r>
      <w:r w:rsidR="00646828">
        <w:rPr>
          <w:rFonts w:ascii="Times New Roman" w:hAnsi="Times New Roman" w:cs="Times New Roman"/>
          <w:kern w:val="0"/>
          <w:sz w:val="22"/>
        </w:rPr>
        <w:t>M</w:t>
      </w:r>
      <w:r w:rsidRPr="00406FE0">
        <w:rPr>
          <w:rFonts w:ascii="Times New Roman" w:hAnsi="Times New Roman" w:cs="Times New Roman"/>
          <w:kern w:val="0"/>
          <w:sz w:val="22"/>
        </w:rPr>
        <w:t>essage 2 was received</w:t>
      </w:r>
      <w:r w:rsidR="00646828">
        <w:rPr>
          <w:rFonts w:ascii="Times New Roman" w:hAnsi="Times New Roman" w:cs="Times New Roman"/>
          <w:kern w:val="0"/>
          <w:sz w:val="22"/>
        </w:rPr>
        <w:t xml:space="preserve"> (K2=0)</w:t>
      </w:r>
      <w:r w:rsidR="00994041">
        <w:rPr>
          <w:rFonts w:ascii="Times New Roman" w:hAnsi="Times New Roman" w:cs="Times New Roman"/>
          <w:kern w:val="0"/>
          <w:sz w:val="22"/>
        </w:rPr>
        <w:t>. And some indexes dedicated to</w:t>
      </w:r>
      <w:r w:rsidR="006F3A68">
        <w:rPr>
          <w:rFonts w:ascii="Times New Roman" w:hAnsi="Times New Roman" w:cs="Times New Roman"/>
          <w:kern w:val="0"/>
          <w:sz w:val="22"/>
        </w:rPr>
        <w:t xml:space="preserve"> the m</w:t>
      </w:r>
      <w:r w:rsidRPr="00406FE0">
        <w:rPr>
          <w:rFonts w:ascii="Times New Roman" w:hAnsi="Times New Roman" w:cs="Times New Roman"/>
          <w:kern w:val="0"/>
          <w:sz w:val="22"/>
        </w:rPr>
        <w:t>apping Type A</w:t>
      </w:r>
      <w:r w:rsidR="006F3A68">
        <w:rPr>
          <w:rFonts w:ascii="Times New Roman" w:hAnsi="Times New Roman" w:cs="Times New Roman"/>
          <w:kern w:val="0"/>
          <w:sz w:val="22"/>
        </w:rPr>
        <w:t xml:space="preserve"> PUSCH</w:t>
      </w:r>
      <w:r w:rsidR="006F3A68" w:rsidRPr="006F3A68">
        <w:rPr>
          <w:rFonts w:ascii="Times New Roman" w:hAnsi="Times New Roman" w:cs="Times New Roman"/>
          <w:kern w:val="0"/>
          <w:sz w:val="22"/>
        </w:rPr>
        <w:t xml:space="preserve"> </w:t>
      </w:r>
      <w:r w:rsidR="006F3A68" w:rsidRPr="00406FE0">
        <w:rPr>
          <w:rFonts w:ascii="Times New Roman" w:hAnsi="Times New Roman" w:cs="Times New Roman"/>
          <w:kern w:val="0"/>
          <w:sz w:val="22"/>
        </w:rPr>
        <w:t xml:space="preserve">cannot </w:t>
      </w:r>
      <w:r w:rsidR="006F3A68">
        <w:rPr>
          <w:rFonts w:ascii="Times New Roman" w:hAnsi="Times New Roman" w:cs="Times New Roman"/>
          <w:kern w:val="0"/>
          <w:sz w:val="22"/>
        </w:rPr>
        <w:t xml:space="preserve">“also” </w:t>
      </w:r>
      <w:r w:rsidR="006F3A68" w:rsidRPr="00406FE0">
        <w:rPr>
          <w:rFonts w:ascii="Times New Roman" w:hAnsi="Times New Roman" w:cs="Times New Roman"/>
          <w:kern w:val="0"/>
          <w:sz w:val="22"/>
        </w:rPr>
        <w:t>be used</w:t>
      </w:r>
      <w:r w:rsidRPr="00406FE0">
        <w:rPr>
          <w:rFonts w:ascii="Times New Roman" w:hAnsi="Times New Roman" w:cs="Times New Roman"/>
          <w:kern w:val="0"/>
          <w:sz w:val="22"/>
        </w:rPr>
        <w:t xml:space="preserve"> for M</w:t>
      </w:r>
      <w:r w:rsidR="00994041">
        <w:rPr>
          <w:rFonts w:ascii="Times New Roman" w:hAnsi="Times New Roman" w:cs="Times New Roman"/>
          <w:kern w:val="0"/>
          <w:sz w:val="22"/>
        </w:rPr>
        <w:t xml:space="preserve">essage 3 </w:t>
      </w:r>
      <w:r w:rsidR="006F3A68">
        <w:rPr>
          <w:rFonts w:ascii="Times New Roman" w:hAnsi="Times New Roman" w:cs="Times New Roman"/>
          <w:kern w:val="0"/>
          <w:sz w:val="22"/>
        </w:rPr>
        <w:t>transmi</w:t>
      </w:r>
      <w:r w:rsidR="00994041">
        <w:rPr>
          <w:rFonts w:ascii="Times New Roman" w:hAnsi="Times New Roman" w:cs="Times New Roman"/>
          <w:kern w:val="0"/>
          <w:sz w:val="22"/>
        </w:rPr>
        <w:t>ssion</w:t>
      </w:r>
      <w:r w:rsidR="006F3A68">
        <w:rPr>
          <w:rFonts w:ascii="Times New Roman" w:hAnsi="Times New Roman" w:cs="Times New Roman"/>
          <w:kern w:val="0"/>
          <w:sz w:val="22"/>
        </w:rPr>
        <w:t xml:space="preserve"> in the </w:t>
      </w:r>
      <w:r w:rsidR="00994041">
        <w:rPr>
          <w:rFonts w:ascii="Times New Roman" w:hAnsi="Times New Roman" w:cs="Times New Roman"/>
          <w:kern w:val="0"/>
          <w:sz w:val="22"/>
        </w:rPr>
        <w:t xml:space="preserve">minimum scheduling </w:t>
      </w:r>
      <w:r w:rsidR="006F3A68">
        <w:rPr>
          <w:rFonts w:ascii="Times New Roman" w:hAnsi="Times New Roman" w:cs="Times New Roman"/>
          <w:kern w:val="0"/>
          <w:sz w:val="22"/>
        </w:rPr>
        <w:t xml:space="preserve">time </w:t>
      </w:r>
      <w:r w:rsidRPr="00406FE0">
        <w:rPr>
          <w:rFonts w:ascii="Times New Roman" w:hAnsi="Times New Roman" w:cs="Times New Roman"/>
          <w:kern w:val="0"/>
          <w:sz w:val="22"/>
        </w:rPr>
        <w:t xml:space="preserve">N </w:t>
      </w:r>
      <w:r w:rsidRPr="00406FE0">
        <w:rPr>
          <w:rFonts w:ascii="Times New Roman" w:hAnsi="Times New Roman" w:cs="Times New Roman"/>
          <w:kern w:val="0"/>
          <w:sz w:val="16"/>
        </w:rPr>
        <w:t xml:space="preserve">T, 1 </w:t>
      </w:r>
      <w:r w:rsidRPr="00406FE0">
        <w:rPr>
          <w:rFonts w:ascii="Times New Roman" w:hAnsi="Times New Roman" w:cs="Times New Roman"/>
          <w:kern w:val="0"/>
          <w:sz w:val="22"/>
        </w:rPr>
        <w:t xml:space="preserve">+ N </w:t>
      </w:r>
      <w:r w:rsidRPr="00406FE0">
        <w:rPr>
          <w:rFonts w:ascii="Times New Roman" w:hAnsi="Times New Roman" w:cs="Times New Roman"/>
          <w:kern w:val="0"/>
          <w:sz w:val="16"/>
        </w:rPr>
        <w:t xml:space="preserve">T, 2 </w:t>
      </w:r>
      <w:r w:rsidRPr="00406FE0">
        <w:rPr>
          <w:rFonts w:ascii="Times New Roman" w:hAnsi="Times New Roman" w:cs="Times New Roman"/>
          <w:kern w:val="0"/>
          <w:sz w:val="22"/>
        </w:rPr>
        <w:t xml:space="preserve">+ 0.5 + X ms </w:t>
      </w:r>
      <w:r w:rsidR="00994041">
        <w:rPr>
          <w:rFonts w:ascii="Times New Roman" w:hAnsi="Times New Roman" w:cs="Times New Roman"/>
          <w:kern w:val="0"/>
          <w:sz w:val="22"/>
        </w:rPr>
        <w:t>because a gNodeB cannot know that a UE supports eRedCap</w:t>
      </w:r>
      <w:r w:rsidR="00CA4904">
        <w:rPr>
          <w:rFonts w:ascii="Times New Roman" w:hAnsi="Times New Roman" w:cs="Times New Roman"/>
          <w:kern w:val="0"/>
          <w:sz w:val="22"/>
        </w:rPr>
        <w:t>.</w:t>
      </w:r>
      <w:r w:rsidR="00994041">
        <w:rPr>
          <w:rFonts w:ascii="Times New Roman" w:hAnsi="Times New Roman" w:cs="Times New Roman"/>
          <w:kern w:val="0"/>
          <w:sz w:val="22"/>
        </w:rPr>
        <w:t xml:space="preserve"> So a gNodeB must choose K2 having long delay to accommodate not only eRedCap UEs and the legacy UEs</w:t>
      </w:r>
    </w:p>
    <w:p w14:paraId="72E12D8F" w14:textId="77777777" w:rsidR="00375BE7" w:rsidRPr="00406FE0" w:rsidRDefault="00375BE7" w:rsidP="00406FE0">
      <w:pPr>
        <w:widowControl/>
        <w:wordWrap/>
        <w:autoSpaceDE/>
        <w:autoSpaceDN/>
        <w:spacing w:before="60" w:after="180" w:line="240" w:lineRule="atLeast"/>
        <w:ind w:firstLineChars="150" w:firstLine="330"/>
        <w:rPr>
          <w:rFonts w:ascii="Times New Roman" w:hAnsi="Times New Roman" w:cs="Times New Roman"/>
          <w:kern w:val="0"/>
          <w:sz w:val="22"/>
        </w:rPr>
      </w:pPr>
    </w:p>
    <w:p w14:paraId="3587F270" w14:textId="77777777" w:rsidR="00406FE0" w:rsidRPr="00406FE0" w:rsidRDefault="00406FE0" w:rsidP="00375BE7">
      <w:pPr>
        <w:widowControl/>
        <w:wordWrap/>
        <w:autoSpaceDE/>
        <w:autoSpaceDN/>
        <w:spacing w:before="60" w:after="180" w:line="240" w:lineRule="atLeast"/>
        <w:ind w:leftChars="-17" w:left="250" w:hanging="284"/>
        <w:jc w:val="center"/>
        <w:rPr>
          <w:rFonts w:asciiTheme="minorEastAsia" w:hAnsiTheme="minorEastAsia" w:cs="Times New Roman"/>
          <w:kern w:val="0"/>
          <w:sz w:val="22"/>
        </w:rPr>
      </w:pPr>
      <w:r w:rsidRPr="00406FE0">
        <w:rPr>
          <w:rFonts w:ascii="Times New Roman" w:eastAsia="MS Mincho" w:hAnsi="Times New Roman" w:cs="Times New Roman"/>
          <w:noProof/>
          <w:kern w:val="0"/>
          <w:szCs w:val="20"/>
        </w:rPr>
        <w:drawing>
          <wp:inline distT="0" distB="0" distL="0" distR="0" wp14:anchorId="3AB43150" wp14:editId="2DD48BC7">
            <wp:extent cx="5458460" cy="2849880"/>
            <wp:effectExtent l="0" t="0" r="8890"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58460" cy="2849880"/>
                    </a:xfrm>
                    <a:prstGeom prst="rect">
                      <a:avLst/>
                    </a:prstGeom>
                    <a:noFill/>
                    <a:ln>
                      <a:noFill/>
                    </a:ln>
                  </pic:spPr>
                </pic:pic>
              </a:graphicData>
            </a:graphic>
          </wp:inline>
        </w:drawing>
      </w:r>
    </w:p>
    <w:p w14:paraId="3B6C7BAB" w14:textId="77777777" w:rsidR="00406FE0" w:rsidRPr="007424CC" w:rsidRDefault="00406FE0" w:rsidP="00406FE0">
      <w:pPr>
        <w:widowControl/>
        <w:wordWrap/>
        <w:autoSpaceDE/>
        <w:autoSpaceDN/>
        <w:spacing w:before="60" w:after="180" w:line="240" w:lineRule="atLeast"/>
        <w:ind w:left="851" w:hanging="284"/>
        <w:jc w:val="center"/>
        <w:rPr>
          <w:rFonts w:ascii="Times New Roman" w:hAnsi="Times New Roman" w:cs="Times New Roman"/>
          <w:b/>
          <w:kern w:val="0"/>
          <w:sz w:val="22"/>
        </w:rPr>
      </w:pPr>
      <w:r w:rsidRPr="007424CC">
        <w:rPr>
          <w:rFonts w:ascii="Times New Roman" w:hAnsi="Times New Roman" w:cs="Times New Roman"/>
          <w:b/>
          <w:kern w:val="0"/>
          <w:sz w:val="22"/>
        </w:rPr>
        <w:t>Table 2. Default TDRA Table for PUSCH in TS 38.213</w:t>
      </w:r>
    </w:p>
    <w:p w14:paraId="4BD125D0" w14:textId="77777777" w:rsidR="00406FE0" w:rsidRPr="00406FE0" w:rsidRDefault="00406FE0" w:rsidP="00406FE0">
      <w:pPr>
        <w:widowControl/>
        <w:wordWrap/>
        <w:autoSpaceDE/>
        <w:autoSpaceDN/>
        <w:spacing w:before="60" w:after="180" w:line="240" w:lineRule="atLeast"/>
        <w:rPr>
          <w:rFonts w:ascii="Times New Roman" w:hAnsi="Times New Roman" w:cs="Times New Roman"/>
          <w:kern w:val="0"/>
          <w:szCs w:val="20"/>
        </w:rPr>
      </w:pPr>
    </w:p>
    <w:p w14:paraId="336A4F41" w14:textId="77777777" w:rsidR="00524886" w:rsidRDefault="00524886" w:rsidP="007D0820">
      <w:pPr>
        <w:widowControl/>
        <w:wordWrap/>
        <w:autoSpaceDE/>
        <w:autoSpaceDN/>
        <w:spacing w:before="60" w:after="180" w:line="240" w:lineRule="atLeast"/>
        <w:ind w:firstLineChars="150" w:firstLine="330"/>
        <w:rPr>
          <w:rFonts w:ascii="Times New Roman" w:hAnsi="Times New Roman" w:cs="Times New Roman"/>
          <w:kern w:val="0"/>
          <w:sz w:val="22"/>
        </w:rPr>
      </w:pPr>
      <w:r w:rsidRPr="00524886">
        <w:rPr>
          <w:rFonts w:ascii="Times New Roman" w:hAnsi="Times New Roman" w:cs="Times New Roman"/>
          <w:kern w:val="0"/>
          <w:sz w:val="22"/>
        </w:rPr>
        <w:t>If needed, updating Default TDRA Table or an additional offset on K2, S in Table 2 could be considered to avoid Message 3 transmission failure in PRACH Procedure for an eRedCap UE</w:t>
      </w:r>
    </w:p>
    <w:p w14:paraId="0E47F49E" w14:textId="1E4A70EA" w:rsidR="00406FE0" w:rsidRPr="00406FE0" w:rsidRDefault="00406FE0" w:rsidP="00406FE0">
      <w:pPr>
        <w:widowControl/>
        <w:wordWrap/>
        <w:autoSpaceDE/>
        <w:autoSpaceDN/>
        <w:spacing w:before="60" w:after="180" w:line="240" w:lineRule="atLeast"/>
        <w:ind w:left="851" w:hanging="284"/>
        <w:rPr>
          <w:rFonts w:ascii="Times New Roman" w:eastAsia="MS Mincho" w:hAnsi="Times New Roman" w:cs="Times New Roman"/>
          <w:kern w:val="0"/>
          <w:sz w:val="22"/>
          <w:lang w:eastAsia="ja-JP"/>
        </w:rPr>
      </w:pPr>
    </w:p>
    <w:p w14:paraId="79800FE3" w14:textId="73BD99D8" w:rsidR="00406FE0" w:rsidRPr="00406FE0" w:rsidRDefault="00406FE0" w:rsidP="008C0069">
      <w:pPr>
        <w:widowControl/>
        <w:wordWrap/>
        <w:autoSpaceDE/>
        <w:autoSpaceDN/>
        <w:spacing w:before="120" w:after="180" w:line="240" w:lineRule="atLeast"/>
        <w:ind w:left="1210" w:hangingChars="550" w:hanging="1210"/>
        <w:rPr>
          <w:rFonts w:ascii="Times New Roman" w:eastAsia="맑은 고딕" w:hAnsi="Times New Roman" w:cs="Times New Roman"/>
          <w:b/>
          <w:i/>
          <w:sz w:val="22"/>
          <w:lang w:val="en-GB"/>
        </w:rPr>
      </w:pPr>
      <w:r w:rsidRPr="00406FE0">
        <w:rPr>
          <w:rFonts w:ascii="Times New Roman" w:eastAsia="맑은 고딕" w:hAnsi="Times New Roman" w:cs="Times New Roman" w:hint="eastAsia"/>
          <w:b/>
          <w:i/>
          <w:sz w:val="22"/>
          <w:lang w:val="en-GB"/>
        </w:rPr>
        <w:t>Proposal</w:t>
      </w:r>
      <w:r w:rsidRPr="00406FE0">
        <w:rPr>
          <w:rFonts w:ascii="Times New Roman" w:eastAsia="맑은 고딕" w:hAnsi="Times New Roman" w:cs="Times New Roman"/>
          <w:b/>
          <w:i/>
          <w:sz w:val="22"/>
          <w:lang w:val="en-GB"/>
        </w:rPr>
        <w:t xml:space="preserve"> 4</w:t>
      </w:r>
      <w:r w:rsidR="007424CC">
        <w:rPr>
          <w:rFonts w:ascii="Times New Roman" w:eastAsia="맑은 고딕" w:hAnsi="Times New Roman" w:cs="Times New Roman" w:hint="eastAsia"/>
          <w:b/>
          <w:i/>
          <w:sz w:val="22"/>
          <w:lang w:val="en-GB"/>
        </w:rPr>
        <w:t xml:space="preserve">: </w:t>
      </w:r>
      <w:r w:rsidR="007325AC" w:rsidRPr="007325AC">
        <w:rPr>
          <w:rFonts w:ascii="Times New Roman" w:eastAsia="맑은 고딕" w:hAnsi="Times New Roman" w:cs="Times New Roman"/>
          <w:b/>
          <w:i/>
          <w:sz w:val="22"/>
          <w:lang w:val="en-GB"/>
        </w:rPr>
        <w:t>Down-select between Alt.1and Alt.2 for the value of X(s) for the minimum scheduling time relax</w:t>
      </w:r>
      <w:r w:rsidR="007325AC">
        <w:rPr>
          <w:rFonts w:ascii="Times New Roman" w:eastAsia="맑은 고딕" w:hAnsi="Times New Roman" w:cs="Times New Roman"/>
          <w:b/>
          <w:i/>
          <w:sz w:val="22"/>
          <w:lang w:val="en-GB"/>
        </w:rPr>
        <w:t>ation in 4-step RACH procedure.</w:t>
      </w:r>
    </w:p>
    <w:p w14:paraId="0872C1BA" w14:textId="77777777" w:rsidR="00DF4BCB" w:rsidRPr="00491415" w:rsidRDefault="00DF4BCB" w:rsidP="00491415">
      <w:pPr>
        <w:pStyle w:val="a3"/>
        <w:numPr>
          <w:ilvl w:val="0"/>
          <w:numId w:val="43"/>
        </w:numPr>
        <w:wordWrap/>
        <w:spacing w:after="200" w:line="240" w:lineRule="atLeast"/>
        <w:ind w:leftChars="0"/>
        <w:rPr>
          <w:rFonts w:ascii="Times New Roman" w:eastAsia="맑은 고딕" w:hAnsi="Times New Roman" w:cs="Times New Roman"/>
          <w:b/>
          <w:i/>
          <w:sz w:val="22"/>
          <w:lang w:val="en-GB"/>
        </w:rPr>
      </w:pPr>
      <w:r w:rsidRPr="00491415">
        <w:rPr>
          <w:rFonts w:ascii="Times New Roman" w:eastAsia="맑은 고딕" w:hAnsi="Times New Roman" w:cs="Times New Roman"/>
          <w:b/>
          <w:i/>
          <w:sz w:val="22"/>
          <w:lang w:val="en-GB"/>
        </w:rPr>
        <w:t xml:space="preserve">Alt. 1: X is a single value. {Range: 0 , X} </w:t>
      </w:r>
    </w:p>
    <w:p w14:paraId="357EA3FC" w14:textId="77777777" w:rsidR="00DF4BCB" w:rsidRPr="00491415" w:rsidRDefault="00DF4BCB" w:rsidP="00491415">
      <w:pPr>
        <w:pStyle w:val="a3"/>
        <w:numPr>
          <w:ilvl w:val="0"/>
          <w:numId w:val="43"/>
        </w:numPr>
        <w:wordWrap/>
        <w:spacing w:after="200" w:line="240" w:lineRule="atLeast"/>
        <w:ind w:leftChars="0"/>
        <w:rPr>
          <w:rFonts w:ascii="Times New Roman" w:eastAsia="맑은 고딕" w:hAnsi="Times New Roman" w:cs="Times New Roman"/>
          <w:b/>
          <w:i/>
          <w:sz w:val="22"/>
          <w:lang w:val="en-GB"/>
        </w:rPr>
      </w:pPr>
      <w:r w:rsidRPr="00491415">
        <w:rPr>
          <w:rFonts w:ascii="Times New Roman" w:eastAsia="맑은 고딕" w:hAnsi="Times New Roman" w:cs="Times New Roman"/>
          <w:b/>
          <w:i/>
          <w:sz w:val="22"/>
          <w:lang w:val="en-GB"/>
        </w:rPr>
        <w:t xml:space="preserve">Alt. 2: X(s) are multiple values. {Range: 0, X1, X2, X3 .......} </w:t>
      </w:r>
    </w:p>
    <w:p w14:paraId="14808EC1" w14:textId="77777777" w:rsidR="00406FE0" w:rsidRPr="00406FE0" w:rsidRDefault="00406FE0" w:rsidP="00406FE0">
      <w:pPr>
        <w:widowControl/>
        <w:wordWrap/>
        <w:autoSpaceDE/>
        <w:autoSpaceDN/>
        <w:spacing w:before="60" w:after="180" w:line="240" w:lineRule="atLeast"/>
        <w:ind w:left="851" w:hanging="284"/>
        <w:rPr>
          <w:rFonts w:ascii="Times New Roman" w:eastAsia="MS Mincho" w:hAnsi="Times New Roman" w:cs="Times New Roman"/>
          <w:kern w:val="0"/>
          <w:szCs w:val="20"/>
          <w:lang w:eastAsia="ja-JP"/>
        </w:rPr>
      </w:pPr>
    </w:p>
    <w:p w14:paraId="22F141A8" w14:textId="3ECC17DF" w:rsidR="00406FE0" w:rsidRPr="00406FE0" w:rsidRDefault="00406FE0" w:rsidP="00406FE0">
      <w:pPr>
        <w:keepNext/>
        <w:widowControl/>
        <w:wordWrap/>
        <w:autoSpaceDE/>
        <w:autoSpaceDN/>
        <w:spacing w:before="60" w:after="180" w:line="240" w:lineRule="atLeast"/>
        <w:ind w:left="1118" w:hangingChars="466" w:hanging="1118"/>
        <w:outlineLvl w:val="2"/>
        <w:rPr>
          <w:rFonts w:ascii="Arial" w:eastAsia="맑은 고딕" w:hAnsi="Arial" w:cs="Times New Roman"/>
          <w:b/>
          <w:sz w:val="24"/>
        </w:rPr>
      </w:pPr>
      <w:r w:rsidRPr="00406FE0">
        <w:rPr>
          <w:rFonts w:ascii="Arial" w:eastAsia="맑은 고딕" w:hAnsi="Arial" w:cs="Times New Roman"/>
          <w:b/>
          <w:sz w:val="24"/>
        </w:rPr>
        <w:t xml:space="preserve">Issue#2: Consideration on </w:t>
      </w:r>
      <w:r w:rsidR="00782088">
        <w:rPr>
          <w:rFonts w:ascii="Arial" w:eastAsia="맑은 고딕" w:hAnsi="Arial" w:cs="Times New Roman"/>
          <w:b/>
          <w:sz w:val="24"/>
        </w:rPr>
        <w:t>minimum</w:t>
      </w:r>
      <w:r w:rsidRPr="00406FE0">
        <w:rPr>
          <w:rFonts w:ascii="Arial" w:eastAsia="맑은 고딕" w:hAnsi="Arial" w:cs="Times New Roman"/>
          <w:b/>
          <w:sz w:val="24"/>
        </w:rPr>
        <w:t xml:space="preserve"> </w:t>
      </w:r>
      <w:r w:rsidR="007424CC">
        <w:rPr>
          <w:rFonts w:ascii="Arial" w:eastAsia="맑은 고딕" w:hAnsi="Arial" w:cs="Times New Roman"/>
          <w:b/>
          <w:sz w:val="24"/>
        </w:rPr>
        <w:t>scheduling time relaxation</w:t>
      </w:r>
      <w:r w:rsidR="00CA58A6">
        <w:rPr>
          <w:rFonts w:ascii="Arial" w:eastAsia="맑은 고딕" w:hAnsi="Arial" w:cs="Times New Roman"/>
          <w:b/>
          <w:sz w:val="24"/>
        </w:rPr>
        <w:t xml:space="preserve"> </w:t>
      </w:r>
      <w:r w:rsidRPr="00406FE0">
        <w:rPr>
          <w:rFonts w:ascii="Arial" w:eastAsia="MS PGothic" w:hAnsi="Arial" w:cs="Times New Roman"/>
          <w:b/>
          <w:bCs/>
          <w:kern w:val="0"/>
          <w:sz w:val="24"/>
          <w:szCs w:val="24"/>
          <w:lang w:val="en-GB" w:eastAsia="x-none"/>
        </w:rPr>
        <w:t>between Message B reception and PUCCH transmission</w:t>
      </w:r>
      <w:r w:rsidRPr="00406FE0">
        <w:rPr>
          <w:rFonts w:ascii="Arial" w:eastAsia="맑은 고딕" w:hAnsi="Arial" w:cs="Times New Roman" w:hint="eastAsia"/>
          <w:b/>
          <w:sz w:val="24"/>
        </w:rPr>
        <w:t xml:space="preserve"> </w:t>
      </w:r>
      <w:r w:rsidRPr="00406FE0">
        <w:rPr>
          <w:rFonts w:ascii="Arial" w:eastAsia="맑은 고딕" w:hAnsi="Arial" w:cs="Times New Roman"/>
          <w:b/>
          <w:sz w:val="24"/>
        </w:rPr>
        <w:t xml:space="preserve">in 2-step RACH </w:t>
      </w:r>
      <w:r w:rsidRPr="00406FE0">
        <w:rPr>
          <w:rFonts w:ascii="Arial" w:eastAsia="맑은 고딕" w:hAnsi="Arial" w:cs="Times New Roman" w:hint="eastAsia"/>
          <w:b/>
          <w:sz w:val="24"/>
        </w:rPr>
        <w:t>Procedure</w:t>
      </w:r>
    </w:p>
    <w:p w14:paraId="1C707EB5" w14:textId="77777777" w:rsidR="00406FE0" w:rsidRPr="00406FE0" w:rsidRDefault="00406FE0" w:rsidP="00406FE0">
      <w:pPr>
        <w:widowControl/>
        <w:wordWrap/>
        <w:autoSpaceDE/>
        <w:autoSpaceDN/>
        <w:spacing w:before="60" w:after="180" w:line="240" w:lineRule="atLeast"/>
        <w:rPr>
          <w:rFonts w:ascii="Times New Roman" w:hAnsi="Times New Roman" w:cs="Times New Roman"/>
          <w:kern w:val="0"/>
          <w:szCs w:val="20"/>
        </w:rPr>
      </w:pPr>
    </w:p>
    <w:p w14:paraId="242C2039" w14:textId="24B10E32" w:rsidR="008D2B3E" w:rsidRDefault="00406FE0" w:rsidP="000464E0">
      <w:pPr>
        <w:widowControl/>
        <w:wordWrap/>
        <w:autoSpaceDE/>
        <w:autoSpaceDN/>
        <w:spacing w:before="60" w:after="180" w:line="240" w:lineRule="atLeast"/>
        <w:ind w:firstLineChars="150" w:firstLine="330"/>
        <w:rPr>
          <w:rFonts w:ascii="Times New Roman" w:hAnsi="Times New Roman" w:cs="Times New Roman"/>
          <w:kern w:val="0"/>
          <w:sz w:val="22"/>
        </w:rPr>
      </w:pPr>
      <w:r w:rsidRPr="00406FE0">
        <w:rPr>
          <w:rFonts w:ascii="Times New Roman" w:hAnsi="Times New Roman" w:cs="Times New Roman"/>
          <w:kern w:val="0"/>
          <w:sz w:val="22"/>
        </w:rPr>
        <w:t xml:space="preserve">Similar to 4-step RAHC Procedure on 2-step RACH Procedure, there is definition on </w:t>
      </w:r>
      <w:r w:rsidR="000464E0">
        <w:rPr>
          <w:rFonts w:ascii="Times New Roman" w:hAnsi="Times New Roman" w:cs="Times New Roman"/>
          <w:kern w:val="0"/>
          <w:sz w:val="22"/>
        </w:rPr>
        <w:t xml:space="preserve">the minimum </w:t>
      </w:r>
      <w:r w:rsidR="00DF4BCB">
        <w:rPr>
          <w:rFonts w:ascii="Times New Roman" w:hAnsi="Times New Roman" w:cs="Times New Roman"/>
          <w:kern w:val="0"/>
          <w:sz w:val="22"/>
        </w:rPr>
        <w:t>scheduling</w:t>
      </w:r>
      <w:r w:rsidRPr="00406FE0">
        <w:rPr>
          <w:rFonts w:ascii="Times New Roman" w:hAnsi="Times New Roman" w:cs="Times New Roman"/>
          <w:kern w:val="0"/>
          <w:sz w:val="22"/>
        </w:rPr>
        <w:t xml:space="preserve"> time N </w:t>
      </w:r>
      <w:r w:rsidRPr="00406FE0">
        <w:rPr>
          <w:rFonts w:ascii="Times New Roman" w:hAnsi="Times New Roman" w:cs="Times New Roman"/>
          <w:kern w:val="0"/>
          <w:sz w:val="16"/>
        </w:rPr>
        <w:t xml:space="preserve">T, 1 </w:t>
      </w:r>
      <w:r w:rsidRPr="00406FE0">
        <w:rPr>
          <w:rFonts w:ascii="Times New Roman" w:hAnsi="Times New Roman" w:cs="Times New Roman"/>
          <w:kern w:val="0"/>
          <w:sz w:val="22"/>
        </w:rPr>
        <w:t>+ 0.5 ms between the DCI</w:t>
      </w:r>
      <w:r w:rsidR="003F7DED">
        <w:rPr>
          <w:rFonts w:ascii="Times New Roman" w:hAnsi="Times New Roman" w:cs="Times New Roman"/>
          <w:kern w:val="0"/>
          <w:sz w:val="22"/>
        </w:rPr>
        <w:t xml:space="preserve"> (PDCCH based on MsgB-RNTI) </w:t>
      </w:r>
      <w:r w:rsidRPr="00406FE0">
        <w:rPr>
          <w:rFonts w:ascii="Times New Roman" w:hAnsi="Times New Roman" w:cs="Times New Roman"/>
          <w:kern w:val="0"/>
          <w:sz w:val="22"/>
        </w:rPr>
        <w:t xml:space="preserve">received for Message B </w:t>
      </w:r>
      <w:r w:rsidR="003F7DED">
        <w:rPr>
          <w:rFonts w:ascii="Times New Roman" w:hAnsi="Times New Roman" w:cs="Times New Roman"/>
          <w:kern w:val="0"/>
          <w:sz w:val="22"/>
        </w:rPr>
        <w:t xml:space="preserve">PDSCH transmission </w:t>
      </w:r>
      <w:r w:rsidRPr="00406FE0">
        <w:rPr>
          <w:rFonts w:ascii="Times New Roman" w:hAnsi="Times New Roman" w:cs="Times New Roman"/>
          <w:kern w:val="0"/>
          <w:sz w:val="22"/>
        </w:rPr>
        <w:t xml:space="preserve">and ACK/NACK PUCCH transmission </w:t>
      </w:r>
      <w:r w:rsidR="003F7DED">
        <w:rPr>
          <w:rFonts w:ascii="Times New Roman" w:hAnsi="Times New Roman" w:cs="Times New Roman"/>
          <w:kern w:val="0"/>
          <w:sz w:val="22"/>
        </w:rPr>
        <w:t>for</w:t>
      </w:r>
      <w:r w:rsidRPr="00406FE0">
        <w:rPr>
          <w:rFonts w:ascii="Times New Roman" w:hAnsi="Times New Roman" w:cs="Times New Roman"/>
          <w:kern w:val="0"/>
          <w:sz w:val="22"/>
        </w:rPr>
        <w:t xml:space="preserve"> that PDSCH </w:t>
      </w:r>
      <w:r w:rsidR="003F7DED">
        <w:rPr>
          <w:rFonts w:ascii="Times New Roman" w:hAnsi="Times New Roman" w:cs="Times New Roman"/>
          <w:kern w:val="0"/>
          <w:sz w:val="22"/>
        </w:rPr>
        <w:t xml:space="preserve">of Message B </w:t>
      </w:r>
      <w:r w:rsidRPr="00406FE0">
        <w:rPr>
          <w:rFonts w:ascii="Times New Roman" w:hAnsi="Times New Roman" w:cs="Times New Roman"/>
          <w:kern w:val="0"/>
          <w:sz w:val="22"/>
        </w:rPr>
        <w:t xml:space="preserve">scheduled by PDCCH based MsgB-RNTI. </w:t>
      </w:r>
      <w:r w:rsidRPr="00406FE0">
        <w:rPr>
          <w:rFonts w:ascii="Times New Roman" w:hAnsi="Times New Roman" w:cs="Times New Roman" w:hint="eastAsia"/>
          <w:kern w:val="0"/>
          <w:sz w:val="22"/>
        </w:rPr>
        <w:t>O</w:t>
      </w:r>
      <w:r w:rsidRPr="00406FE0">
        <w:rPr>
          <w:rFonts w:ascii="Times New Roman" w:hAnsi="Times New Roman" w:cs="Times New Roman"/>
          <w:kern w:val="0"/>
          <w:sz w:val="22"/>
        </w:rPr>
        <w:t>ne of the two RARs is transmitted in Message B unlike Message 2. One is FallbackRAR and the other is SuccessRAR. If the number of PRB</w:t>
      </w:r>
      <w:r w:rsidR="003F7DED">
        <w:rPr>
          <w:rFonts w:ascii="Times New Roman" w:hAnsi="Times New Roman" w:cs="Times New Roman"/>
          <w:kern w:val="0"/>
          <w:sz w:val="22"/>
        </w:rPr>
        <w:t>s of</w:t>
      </w:r>
      <w:r w:rsidRPr="00406FE0">
        <w:rPr>
          <w:rFonts w:ascii="Times New Roman" w:hAnsi="Times New Roman" w:cs="Times New Roman"/>
          <w:kern w:val="0"/>
          <w:sz w:val="22"/>
        </w:rPr>
        <w:t xml:space="preserve"> the </w:t>
      </w:r>
      <w:r w:rsidR="000464E0">
        <w:rPr>
          <w:rFonts w:ascii="Times New Roman" w:hAnsi="Times New Roman" w:cs="Times New Roman"/>
          <w:kern w:val="0"/>
          <w:sz w:val="22"/>
        </w:rPr>
        <w:t>s</w:t>
      </w:r>
      <w:r w:rsidRPr="00406FE0">
        <w:rPr>
          <w:rFonts w:ascii="Times New Roman" w:hAnsi="Times New Roman" w:cs="Times New Roman"/>
          <w:kern w:val="0"/>
          <w:sz w:val="22"/>
        </w:rPr>
        <w:t xml:space="preserve">cheduled </w:t>
      </w:r>
      <w:r w:rsidRPr="00406FE0">
        <w:rPr>
          <w:rFonts w:ascii="Times New Roman" w:hAnsi="Times New Roman" w:cs="Times New Roman"/>
          <w:kern w:val="0"/>
          <w:sz w:val="22"/>
        </w:rPr>
        <w:lastRenderedPageBreak/>
        <w:t>PDSCH is more than the</w:t>
      </w:r>
      <w:r w:rsidR="000464E0">
        <w:rPr>
          <w:rFonts w:ascii="Times New Roman" w:hAnsi="Times New Roman" w:cs="Times New Roman"/>
          <w:kern w:val="0"/>
          <w:sz w:val="22"/>
        </w:rPr>
        <w:t xml:space="preserve"> max</w:t>
      </w:r>
      <w:r w:rsidRPr="00406FE0">
        <w:rPr>
          <w:rFonts w:ascii="Times New Roman" w:hAnsi="Times New Roman" w:cs="Times New Roman"/>
          <w:kern w:val="0"/>
          <w:sz w:val="22"/>
        </w:rPr>
        <w:t xml:space="preserve"> number of </w:t>
      </w:r>
      <w:r w:rsidR="000464E0">
        <w:rPr>
          <w:rFonts w:ascii="Times New Roman" w:hAnsi="Times New Roman" w:cs="Times New Roman"/>
          <w:kern w:val="0"/>
          <w:sz w:val="22"/>
        </w:rPr>
        <w:t>PRB for eRedCap,</w:t>
      </w:r>
      <w:r w:rsidRPr="00406FE0">
        <w:rPr>
          <w:rFonts w:ascii="Times New Roman" w:hAnsi="Times New Roman" w:cs="Times New Roman"/>
          <w:kern w:val="0"/>
          <w:sz w:val="22"/>
        </w:rPr>
        <w:t xml:space="preserve"> </w:t>
      </w:r>
      <w:r w:rsidR="000464E0">
        <w:rPr>
          <w:rFonts w:ascii="Times New Roman" w:hAnsi="Times New Roman" w:cs="Times New Roman"/>
          <w:kern w:val="0"/>
          <w:sz w:val="22"/>
        </w:rPr>
        <w:t xml:space="preserve">an </w:t>
      </w:r>
      <w:r w:rsidRPr="00406FE0">
        <w:rPr>
          <w:rFonts w:ascii="Times New Roman" w:hAnsi="Times New Roman" w:cs="Times New Roman"/>
          <w:kern w:val="0"/>
          <w:sz w:val="22"/>
        </w:rPr>
        <w:t>additional</w:t>
      </w:r>
      <w:r w:rsidR="000464E0">
        <w:rPr>
          <w:rFonts w:ascii="Times New Roman" w:hAnsi="Times New Roman" w:cs="Times New Roman"/>
          <w:kern w:val="0"/>
          <w:sz w:val="22"/>
        </w:rPr>
        <w:t xml:space="preserve"> time [Y] in the minimum scheduling time </w:t>
      </w:r>
      <w:r w:rsidRPr="00406FE0">
        <w:rPr>
          <w:rFonts w:ascii="Times New Roman" w:hAnsi="Times New Roman" w:cs="Times New Roman"/>
          <w:kern w:val="0"/>
          <w:sz w:val="22"/>
        </w:rPr>
        <w:t>N</w:t>
      </w:r>
      <w:r w:rsidR="00EB09FB">
        <w:rPr>
          <w:rFonts w:ascii="Times New Roman" w:hAnsi="Times New Roman" w:cs="Times New Roman"/>
          <w:kern w:val="0"/>
          <w:sz w:val="22"/>
        </w:rPr>
        <w:t xml:space="preserve"> </w:t>
      </w:r>
      <w:r w:rsidRPr="00EB09FB">
        <w:rPr>
          <w:rFonts w:ascii="Times New Roman" w:hAnsi="Times New Roman" w:cs="Times New Roman"/>
          <w:kern w:val="0"/>
          <w:sz w:val="16"/>
        </w:rPr>
        <w:t xml:space="preserve">T, 1 </w:t>
      </w:r>
      <w:r w:rsidR="00EB09FB">
        <w:rPr>
          <w:rFonts w:ascii="Times New Roman" w:hAnsi="Times New Roman" w:cs="Times New Roman"/>
          <w:kern w:val="0"/>
          <w:sz w:val="22"/>
        </w:rPr>
        <w:t xml:space="preserve">+ 0.5 + [Y] ms can </w:t>
      </w:r>
      <w:r w:rsidR="000464E0">
        <w:rPr>
          <w:rFonts w:ascii="Times New Roman" w:hAnsi="Times New Roman" w:cs="Times New Roman"/>
          <w:kern w:val="0"/>
          <w:sz w:val="22"/>
        </w:rPr>
        <w:t xml:space="preserve">be </w:t>
      </w:r>
      <w:r w:rsidRPr="00406FE0">
        <w:rPr>
          <w:rFonts w:ascii="Times New Roman" w:hAnsi="Times New Roman" w:cs="Times New Roman"/>
          <w:kern w:val="0"/>
          <w:sz w:val="22"/>
        </w:rPr>
        <w:t xml:space="preserve">required as in the 4-step PRACH Procedure. </w:t>
      </w:r>
      <w:r w:rsidR="000464E0">
        <w:rPr>
          <w:rFonts w:ascii="Times New Roman" w:hAnsi="Times New Roman" w:cs="Times New Roman"/>
          <w:kern w:val="0"/>
          <w:sz w:val="22"/>
        </w:rPr>
        <w:t>Generally, t</w:t>
      </w:r>
      <w:r w:rsidRPr="00406FE0">
        <w:rPr>
          <w:rFonts w:ascii="Times New Roman" w:hAnsi="Times New Roman" w:cs="Times New Roman"/>
          <w:kern w:val="0"/>
          <w:sz w:val="22"/>
        </w:rPr>
        <w:t xml:space="preserve">he PDU size of SuccessRAR </w:t>
      </w:r>
      <w:r w:rsidR="000464E0">
        <w:rPr>
          <w:rFonts w:ascii="Times New Roman" w:hAnsi="Times New Roman" w:cs="Times New Roman"/>
          <w:kern w:val="0"/>
          <w:sz w:val="22"/>
        </w:rPr>
        <w:t xml:space="preserve">is larger than that of </w:t>
      </w:r>
      <w:r w:rsidRPr="00406FE0">
        <w:rPr>
          <w:rFonts w:ascii="Times New Roman" w:hAnsi="Times New Roman" w:cs="Times New Roman"/>
          <w:kern w:val="0"/>
          <w:sz w:val="22"/>
        </w:rPr>
        <w:t>UL Grant</w:t>
      </w:r>
      <w:r w:rsidR="000464E0">
        <w:rPr>
          <w:rFonts w:ascii="Times New Roman" w:hAnsi="Times New Roman" w:cs="Times New Roman"/>
          <w:kern w:val="0"/>
          <w:sz w:val="22"/>
        </w:rPr>
        <w:t xml:space="preserve"> in Message 2</w:t>
      </w:r>
      <w:r w:rsidRPr="00406FE0">
        <w:rPr>
          <w:rFonts w:ascii="Times New Roman" w:hAnsi="Times New Roman" w:cs="Times New Roman"/>
          <w:kern w:val="0"/>
          <w:sz w:val="22"/>
        </w:rPr>
        <w:t xml:space="preserve">, so it is likely that the PDSCH of Message B will be </w:t>
      </w:r>
      <w:r w:rsidR="00EB09FB">
        <w:rPr>
          <w:rFonts w:ascii="Times New Roman" w:hAnsi="Times New Roman" w:cs="Times New Roman"/>
          <w:kern w:val="0"/>
          <w:sz w:val="22"/>
        </w:rPr>
        <w:t xml:space="preserve">more </w:t>
      </w:r>
      <w:r w:rsidRPr="00406FE0">
        <w:rPr>
          <w:rFonts w:ascii="Times New Roman" w:hAnsi="Times New Roman" w:cs="Times New Roman"/>
          <w:kern w:val="0"/>
          <w:sz w:val="22"/>
        </w:rPr>
        <w:t>possibly scheduled beyond the</w:t>
      </w:r>
      <w:r w:rsidR="000D3E6C">
        <w:rPr>
          <w:rFonts w:ascii="Times New Roman" w:hAnsi="Times New Roman" w:cs="Times New Roman"/>
          <w:kern w:val="0"/>
          <w:sz w:val="22"/>
        </w:rPr>
        <w:t xml:space="preserve"> max number of </w:t>
      </w:r>
      <w:r w:rsidRPr="00406FE0">
        <w:rPr>
          <w:rFonts w:ascii="Times New Roman" w:hAnsi="Times New Roman" w:cs="Times New Roman"/>
          <w:kern w:val="0"/>
          <w:sz w:val="22"/>
        </w:rPr>
        <w:t>PRBs</w:t>
      </w:r>
      <w:r w:rsidR="000D3E6C">
        <w:rPr>
          <w:rFonts w:ascii="Times New Roman" w:hAnsi="Times New Roman" w:cs="Times New Roman"/>
          <w:kern w:val="0"/>
          <w:sz w:val="22"/>
        </w:rPr>
        <w:t xml:space="preserve"> for eRedCap than th</w:t>
      </w:r>
      <w:r w:rsidR="00EB09FB">
        <w:rPr>
          <w:rFonts w:ascii="Times New Roman" w:hAnsi="Times New Roman" w:cs="Times New Roman"/>
          <w:kern w:val="0"/>
          <w:sz w:val="22"/>
        </w:rPr>
        <w:t>at of Message 2</w:t>
      </w:r>
      <w:r w:rsidR="008D2B3E">
        <w:rPr>
          <w:rFonts w:ascii="Times New Roman" w:hAnsi="Times New Roman" w:cs="Times New Roman"/>
          <w:kern w:val="0"/>
          <w:sz w:val="22"/>
        </w:rPr>
        <w:t>.</w:t>
      </w:r>
      <w:r w:rsidR="008D2B3E" w:rsidRPr="008D2B3E">
        <w:rPr>
          <w:rFonts w:ascii="Times New Roman" w:hAnsi="Times New Roman" w:cs="Times New Roman"/>
          <w:kern w:val="0"/>
          <w:sz w:val="22"/>
        </w:rPr>
        <w:t xml:space="preserve"> </w:t>
      </w:r>
      <w:r w:rsidR="008D2B3E">
        <w:rPr>
          <w:rFonts w:ascii="Times New Roman" w:hAnsi="Times New Roman" w:cs="Times New Roman"/>
          <w:kern w:val="0"/>
          <w:sz w:val="22"/>
        </w:rPr>
        <w:t>T</w:t>
      </w:r>
      <w:r w:rsidR="008D2B3E">
        <w:rPr>
          <w:rFonts w:ascii="Times New Roman" w:hAnsi="Times New Roman" w:cs="Times New Roman" w:hint="eastAsia"/>
          <w:kern w:val="0"/>
          <w:sz w:val="22"/>
        </w:rPr>
        <w:t xml:space="preserve">he </w:t>
      </w:r>
      <w:r w:rsidR="000464E0">
        <w:rPr>
          <w:rFonts w:ascii="Times New Roman" w:hAnsi="Times New Roman" w:cs="Times New Roman"/>
          <w:kern w:val="0"/>
          <w:sz w:val="22"/>
        </w:rPr>
        <w:t>v</w:t>
      </w:r>
      <w:r w:rsidR="008D2B3E">
        <w:rPr>
          <w:rFonts w:ascii="Times New Roman" w:hAnsi="Times New Roman" w:cs="Times New Roman"/>
          <w:kern w:val="0"/>
          <w:sz w:val="22"/>
        </w:rPr>
        <w:t xml:space="preserve">alue [Y] </w:t>
      </w:r>
      <w:r w:rsidR="000464E0">
        <w:rPr>
          <w:rFonts w:ascii="Times New Roman" w:hAnsi="Times New Roman" w:cs="Times New Roman"/>
          <w:kern w:val="0"/>
          <w:sz w:val="22"/>
        </w:rPr>
        <w:t>can have</w:t>
      </w:r>
      <w:r w:rsidR="008D2B3E">
        <w:rPr>
          <w:rFonts w:ascii="Times New Roman" w:hAnsi="Times New Roman" w:cs="Times New Roman"/>
          <w:kern w:val="0"/>
          <w:sz w:val="22"/>
        </w:rPr>
        <w:t xml:space="preserve"> one or multiple values like the value X(x) in 4-step PRACH Procedure.</w:t>
      </w:r>
    </w:p>
    <w:p w14:paraId="0D9CA095" w14:textId="77777777" w:rsidR="008D2B3E" w:rsidRPr="00406FE0" w:rsidRDefault="008D2B3E" w:rsidP="008D2B3E">
      <w:pPr>
        <w:widowControl/>
        <w:wordWrap/>
        <w:autoSpaceDE/>
        <w:autoSpaceDN/>
        <w:spacing w:before="60" w:after="180" w:line="240" w:lineRule="atLeast"/>
        <w:ind w:firstLineChars="150" w:firstLine="330"/>
        <w:rPr>
          <w:rFonts w:ascii="Times New Roman" w:hAnsi="Times New Roman" w:cs="Times New Roman"/>
          <w:kern w:val="0"/>
          <w:sz w:val="22"/>
        </w:rPr>
      </w:pPr>
    </w:p>
    <w:p w14:paraId="4CC937F0" w14:textId="77777777" w:rsidR="008D2B3E" w:rsidRPr="00406FE0" w:rsidRDefault="008D2B3E" w:rsidP="008D2B3E">
      <w:pPr>
        <w:wordWrap/>
        <w:spacing w:after="200" w:line="240" w:lineRule="atLeast"/>
        <w:jc w:val="center"/>
        <w:rPr>
          <w:rFonts w:ascii="Arial" w:eastAsia="맑은 고딕" w:hAnsi="Arial" w:cs="Times New Roman"/>
          <w:szCs w:val="20"/>
        </w:rPr>
      </w:pPr>
      <w:r w:rsidRPr="00406FE0">
        <w:rPr>
          <w:rFonts w:ascii="Arial" w:eastAsia="맑은 고딕" w:hAnsi="Arial" w:cs="Times New Roman"/>
          <w:noProof/>
          <w:szCs w:val="20"/>
        </w:rPr>
        <w:drawing>
          <wp:inline distT="0" distB="0" distL="0" distR="0" wp14:anchorId="34C965D5" wp14:editId="2D5467AF">
            <wp:extent cx="2241073" cy="679585"/>
            <wp:effectExtent l="0" t="0" r="6985"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70560" cy="688527"/>
                    </a:xfrm>
                    <a:prstGeom prst="rect">
                      <a:avLst/>
                    </a:prstGeom>
                  </pic:spPr>
                </pic:pic>
              </a:graphicData>
            </a:graphic>
          </wp:inline>
        </w:drawing>
      </w:r>
    </w:p>
    <w:p w14:paraId="5E73DAC9" w14:textId="77777777" w:rsidR="008D2B3E" w:rsidRPr="00406FE0" w:rsidRDefault="008D2B3E" w:rsidP="008D2B3E">
      <w:pPr>
        <w:wordWrap/>
        <w:spacing w:after="200" w:line="240" w:lineRule="atLeast"/>
        <w:jc w:val="center"/>
        <w:rPr>
          <w:rFonts w:ascii="Times New Roman" w:eastAsia="맑은 고딕" w:hAnsi="Times New Roman" w:cs="Times New Roman"/>
          <w:b/>
          <w:sz w:val="22"/>
        </w:rPr>
      </w:pPr>
      <w:r w:rsidRPr="00406FE0">
        <w:rPr>
          <w:rFonts w:ascii="Times New Roman" w:eastAsia="맑은 고딕" w:hAnsi="Times New Roman" w:cs="Times New Roman"/>
          <w:b/>
          <w:sz w:val="22"/>
        </w:rPr>
        <w:t xml:space="preserve">Table 3: </w:t>
      </w:r>
      <w:r w:rsidRPr="00406FE0">
        <w:rPr>
          <w:rFonts w:ascii="Cambria Math" w:eastAsia="맑은 고딕" w:hAnsi="Cambria Math" w:cs="Cambria Math"/>
          <w:b/>
          <w:sz w:val="22"/>
        </w:rPr>
        <w:t>△</w:t>
      </w:r>
      <w:r w:rsidRPr="00406FE0">
        <w:rPr>
          <w:rFonts w:ascii="Times New Roman" w:eastAsia="맑은 고딕" w:hAnsi="Times New Roman" w:cs="Times New Roman"/>
          <w:b/>
          <w:sz w:val="22"/>
        </w:rPr>
        <w:t xml:space="preserve"> Values responding to SCS.</w:t>
      </w:r>
    </w:p>
    <w:p w14:paraId="36CDFA18" w14:textId="77777777" w:rsidR="008D2B3E" w:rsidRDefault="008D2B3E" w:rsidP="00406FE0">
      <w:pPr>
        <w:widowControl/>
        <w:wordWrap/>
        <w:autoSpaceDE/>
        <w:autoSpaceDN/>
        <w:spacing w:before="60" w:after="180" w:line="240" w:lineRule="atLeast"/>
        <w:ind w:firstLineChars="150" w:firstLine="330"/>
        <w:rPr>
          <w:rFonts w:ascii="Times New Roman" w:hAnsi="Times New Roman" w:cs="Times New Roman"/>
          <w:kern w:val="0"/>
          <w:sz w:val="22"/>
        </w:rPr>
      </w:pPr>
    </w:p>
    <w:p w14:paraId="22B9B3D5" w14:textId="540F45EE" w:rsidR="00406FE0" w:rsidRPr="001946E1" w:rsidRDefault="00406FE0" w:rsidP="00406FE0">
      <w:pPr>
        <w:widowControl/>
        <w:wordWrap/>
        <w:autoSpaceDE/>
        <w:autoSpaceDN/>
        <w:spacing w:before="60" w:after="180" w:line="240" w:lineRule="atLeast"/>
        <w:ind w:firstLineChars="150" w:firstLine="330"/>
        <w:rPr>
          <w:rFonts w:ascii="Times New Roman" w:eastAsia="맑은 고딕" w:hAnsi="Times New Roman" w:cs="Times New Roman"/>
          <w:kern w:val="0"/>
          <w:sz w:val="22"/>
        </w:rPr>
      </w:pPr>
      <w:r w:rsidRPr="001946E1">
        <w:rPr>
          <w:rFonts w:ascii="Times New Roman" w:hAnsi="Times New Roman" w:cs="Times New Roman"/>
          <w:kern w:val="0"/>
          <w:sz w:val="22"/>
        </w:rPr>
        <w:t xml:space="preserve">The transmission </w:t>
      </w:r>
      <w:r w:rsidR="00EB09FB" w:rsidRPr="001946E1">
        <w:rPr>
          <w:rFonts w:ascii="Times New Roman" w:hAnsi="Times New Roman" w:cs="Times New Roman"/>
          <w:kern w:val="0"/>
          <w:sz w:val="22"/>
        </w:rPr>
        <w:t xml:space="preserve">of </w:t>
      </w:r>
      <w:r w:rsidRPr="001946E1">
        <w:rPr>
          <w:rFonts w:ascii="Times New Roman" w:hAnsi="Times New Roman" w:cs="Times New Roman"/>
          <w:kern w:val="0"/>
          <w:sz w:val="22"/>
        </w:rPr>
        <w:t>the</w:t>
      </w:r>
      <w:r w:rsidR="00EB09FB" w:rsidRPr="001946E1">
        <w:rPr>
          <w:rFonts w:ascii="Times New Roman" w:hAnsi="Times New Roman" w:cs="Times New Roman"/>
          <w:kern w:val="0"/>
          <w:sz w:val="22"/>
        </w:rPr>
        <w:t xml:space="preserve"> ACK/NACK</w:t>
      </w:r>
      <w:r w:rsidRPr="001946E1">
        <w:rPr>
          <w:rFonts w:ascii="Times New Roman" w:hAnsi="Times New Roman" w:cs="Times New Roman"/>
          <w:kern w:val="0"/>
          <w:sz w:val="22"/>
        </w:rPr>
        <w:t xml:space="preserve"> PUCCH for the SuccessRAR in Messa</w:t>
      </w:r>
      <w:r w:rsidR="000464E0" w:rsidRPr="001946E1">
        <w:rPr>
          <w:rFonts w:ascii="Times New Roman" w:hAnsi="Times New Roman" w:cs="Times New Roman"/>
          <w:kern w:val="0"/>
          <w:sz w:val="22"/>
        </w:rPr>
        <w:t>ge B must be transmitted at the</w:t>
      </w:r>
      <w:r w:rsidRPr="001946E1">
        <w:rPr>
          <w:rFonts w:ascii="Times New Roman" w:hAnsi="Times New Roman" w:cs="Times New Roman"/>
          <w:kern w:val="0"/>
          <w:sz w:val="22"/>
        </w:rPr>
        <w:t xml:space="preserve"> time of n + k1 + </w:t>
      </w:r>
      <w:r w:rsidRPr="001946E1">
        <w:rPr>
          <w:rFonts w:ascii="Cambria Math" w:eastAsia="맑은 고딕" w:hAnsi="Cambria Math" w:cs="Cambria Math"/>
          <w:kern w:val="0"/>
          <w:sz w:val="22"/>
        </w:rPr>
        <w:t>△</w:t>
      </w:r>
      <w:r w:rsidR="00F16DE5" w:rsidRPr="001946E1">
        <w:rPr>
          <w:rFonts w:ascii="Times New Roman" w:eastAsia="맑은 고딕" w:hAnsi="Times New Roman" w:cs="Times New Roman"/>
          <w:kern w:val="0"/>
          <w:sz w:val="22"/>
        </w:rPr>
        <w:t xml:space="preserve"> </w:t>
      </w:r>
      <w:r w:rsidR="001946E1" w:rsidRPr="001946E1">
        <w:rPr>
          <w:rFonts w:ascii="Times New Roman" w:hAnsi="Times New Roman" w:cs="Times New Roman"/>
          <w:kern w:val="0"/>
          <w:sz w:val="22"/>
        </w:rPr>
        <w:t xml:space="preserve">against failure of 2-setp RACH Procedure through the </w:t>
      </w:r>
      <w:r w:rsidR="00EB09FB" w:rsidRPr="001946E1">
        <w:rPr>
          <w:rFonts w:ascii="Times New Roman" w:hAnsi="Times New Roman" w:cs="Times New Roman"/>
          <w:kern w:val="0"/>
          <w:sz w:val="22"/>
        </w:rPr>
        <w:t>appropriate HARQ feedback timing</w:t>
      </w:r>
      <w:r w:rsidR="00F16DE5" w:rsidRPr="001946E1">
        <w:rPr>
          <w:rFonts w:ascii="Times New Roman" w:hAnsi="Times New Roman" w:cs="Times New Roman"/>
          <w:kern w:val="0"/>
          <w:sz w:val="22"/>
        </w:rPr>
        <w:t>(k1 from {1, 2, 3, 4, 5, 6, 7, 8})</w:t>
      </w:r>
      <w:r w:rsidR="001946E1" w:rsidRPr="001946E1">
        <w:rPr>
          <w:rFonts w:ascii="Times New Roman" w:hAnsi="Times New Roman" w:cs="Times New Roman"/>
          <w:kern w:val="0"/>
          <w:sz w:val="22"/>
        </w:rPr>
        <w:t xml:space="preserve"> in F</w:t>
      </w:r>
      <w:r w:rsidR="00EB09FB" w:rsidRPr="001946E1">
        <w:rPr>
          <w:rFonts w:ascii="Times New Roman" w:hAnsi="Times New Roman" w:cs="Times New Roman"/>
          <w:kern w:val="0"/>
          <w:sz w:val="22"/>
        </w:rPr>
        <w:t>igure 3</w:t>
      </w:r>
      <w:r w:rsidR="00F16DE5" w:rsidRPr="001946E1">
        <w:rPr>
          <w:rFonts w:ascii="Times New Roman" w:hAnsi="Times New Roman" w:cs="Times New Roman"/>
          <w:kern w:val="0"/>
          <w:sz w:val="22"/>
        </w:rPr>
        <w:t>.</w:t>
      </w:r>
      <w:r w:rsidR="00EB09FB" w:rsidRPr="001946E1">
        <w:rPr>
          <w:rFonts w:ascii="Times New Roman" w:hAnsi="Times New Roman" w:cs="Times New Roman"/>
          <w:kern w:val="0"/>
          <w:sz w:val="22"/>
        </w:rPr>
        <w:t xml:space="preserve"> </w:t>
      </w:r>
      <w:r w:rsidR="00F16DE5" w:rsidRPr="001946E1">
        <w:rPr>
          <w:rFonts w:ascii="Times New Roman" w:hAnsi="Times New Roman" w:cs="Times New Roman"/>
          <w:kern w:val="0"/>
          <w:sz w:val="22"/>
        </w:rPr>
        <w:t>And t</w:t>
      </w:r>
      <w:r w:rsidR="001946E1" w:rsidRPr="001946E1">
        <w:rPr>
          <w:rFonts w:ascii="Times New Roman" w:hAnsi="Times New Roman" w:cs="Times New Roman"/>
          <w:kern w:val="0"/>
          <w:sz w:val="22"/>
        </w:rPr>
        <w:t>he transmission of</w:t>
      </w:r>
      <w:r w:rsidRPr="001946E1">
        <w:rPr>
          <w:rFonts w:ascii="Times New Roman" w:hAnsi="Times New Roman" w:cs="Times New Roman"/>
          <w:kern w:val="0"/>
          <w:sz w:val="22"/>
        </w:rPr>
        <w:t xml:space="preserve"> </w:t>
      </w:r>
      <w:r w:rsidR="001946E1" w:rsidRPr="001946E1">
        <w:rPr>
          <w:rFonts w:ascii="Times New Roman" w:hAnsi="Times New Roman" w:cs="Times New Roman"/>
          <w:kern w:val="0"/>
          <w:sz w:val="22"/>
        </w:rPr>
        <w:t>Message 3</w:t>
      </w:r>
      <w:r w:rsidRPr="001946E1">
        <w:rPr>
          <w:rFonts w:ascii="Times New Roman" w:hAnsi="Times New Roman" w:cs="Times New Roman"/>
          <w:kern w:val="0"/>
          <w:sz w:val="22"/>
        </w:rPr>
        <w:t xml:space="preserve"> PUSCH for the FallbackRAR in Message B must be transmitted </w:t>
      </w:r>
      <w:r w:rsidR="00EB09FB" w:rsidRPr="001946E1">
        <w:rPr>
          <w:rFonts w:ascii="Times New Roman" w:hAnsi="Times New Roman" w:cs="Times New Roman"/>
          <w:kern w:val="0"/>
          <w:sz w:val="22"/>
        </w:rPr>
        <w:t xml:space="preserve">with the appropriate TDRA index in Table 2 </w:t>
      </w:r>
      <w:r w:rsidR="001946E1" w:rsidRPr="001946E1">
        <w:rPr>
          <w:rFonts w:ascii="Times New Roman" w:hAnsi="Times New Roman" w:cs="Times New Roman"/>
          <w:kern w:val="0"/>
          <w:sz w:val="22"/>
        </w:rPr>
        <w:t>at the</w:t>
      </w:r>
      <w:r w:rsidRPr="001946E1">
        <w:rPr>
          <w:rFonts w:ascii="Times New Roman" w:hAnsi="Times New Roman" w:cs="Times New Roman"/>
          <w:kern w:val="0"/>
          <w:sz w:val="22"/>
        </w:rPr>
        <w:t xml:space="preserve"> time n + k2 + </w:t>
      </w:r>
      <w:r w:rsidRPr="001946E1">
        <w:rPr>
          <w:rFonts w:ascii="Cambria Math" w:eastAsia="맑은 고딕" w:hAnsi="Cambria Math" w:cs="Cambria Math"/>
          <w:kern w:val="0"/>
          <w:sz w:val="22"/>
        </w:rPr>
        <w:t>△</w:t>
      </w:r>
      <w:r w:rsidRPr="001946E1">
        <w:rPr>
          <w:rFonts w:ascii="Times New Roman" w:hAnsi="Times New Roman" w:cs="Times New Roman"/>
          <w:kern w:val="0"/>
          <w:sz w:val="22"/>
        </w:rPr>
        <w:t xml:space="preserve"> to prevent the failure of the PUCCH transmission after the reception for DCI scrambled by MsgB-RNTI. </w:t>
      </w:r>
      <w:r w:rsidRPr="001946E1">
        <w:rPr>
          <w:rFonts w:ascii="Cambria Math" w:eastAsia="맑은 고딕" w:hAnsi="Cambria Math" w:cs="Cambria Math"/>
          <w:kern w:val="0"/>
          <w:sz w:val="22"/>
        </w:rPr>
        <w:t>△</w:t>
      </w:r>
      <w:r w:rsidRPr="001946E1">
        <w:rPr>
          <w:rFonts w:ascii="Times New Roman" w:eastAsia="맑은 고딕" w:hAnsi="Times New Roman" w:cs="Times New Roman"/>
          <w:kern w:val="0"/>
          <w:sz w:val="22"/>
        </w:rPr>
        <w:t xml:space="preserve"> h</w:t>
      </w:r>
      <w:r w:rsidR="001946E1" w:rsidRPr="001946E1">
        <w:rPr>
          <w:rFonts w:ascii="Times New Roman" w:eastAsia="맑은 고딕" w:hAnsi="Times New Roman" w:cs="Times New Roman"/>
          <w:kern w:val="0"/>
          <w:sz w:val="22"/>
        </w:rPr>
        <w:t>as values defined in the Table 3, depending on SCS</w:t>
      </w:r>
      <w:r w:rsidR="001946E1">
        <w:rPr>
          <w:rFonts w:ascii="Times New Roman" w:eastAsia="맑은 고딕" w:hAnsi="Times New Roman" w:cs="Times New Roman"/>
          <w:kern w:val="0"/>
          <w:sz w:val="22"/>
        </w:rPr>
        <w:t xml:space="preserve"> </w:t>
      </w:r>
      <w:r w:rsidR="001946E1" w:rsidRPr="001946E1">
        <w:rPr>
          <w:rFonts w:ascii="Times New Roman" w:eastAsia="맑은 고딕" w:hAnsi="Times New Roman" w:cs="Times New Roman"/>
          <w:kern w:val="0"/>
          <w:sz w:val="22"/>
        </w:rPr>
        <w:t>(μ)</w:t>
      </w:r>
    </w:p>
    <w:p w14:paraId="4934B032" w14:textId="2B6F459F" w:rsidR="00406FE0" w:rsidRDefault="00EB09FB" w:rsidP="00EB09FB">
      <w:pPr>
        <w:widowControl/>
        <w:wordWrap/>
        <w:autoSpaceDE/>
        <w:autoSpaceDN/>
        <w:spacing w:before="60" w:after="180" w:line="240" w:lineRule="atLeast"/>
        <w:ind w:firstLineChars="150" w:firstLine="300"/>
        <w:jc w:val="center"/>
        <w:rPr>
          <w:rFonts w:ascii="Times New Roman" w:hAnsi="Times New Roman" w:cs="Times New Roman"/>
          <w:kern w:val="0"/>
          <w:sz w:val="22"/>
        </w:rPr>
      </w:pPr>
      <w:r>
        <w:rPr>
          <w:noProof/>
        </w:rPr>
        <w:drawing>
          <wp:inline distT="0" distB="0" distL="0" distR="0" wp14:anchorId="66CEB203" wp14:editId="1A0E3580">
            <wp:extent cx="5272989" cy="35052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1212" cy="3510666"/>
                    </a:xfrm>
                    <a:prstGeom prst="rect">
                      <a:avLst/>
                    </a:prstGeom>
                  </pic:spPr>
                </pic:pic>
              </a:graphicData>
            </a:graphic>
          </wp:inline>
        </w:drawing>
      </w:r>
    </w:p>
    <w:p w14:paraId="3D257386" w14:textId="3FE8291A" w:rsidR="00EB09FB" w:rsidRPr="00EB09FB" w:rsidRDefault="00EB09FB" w:rsidP="00EB09FB">
      <w:pPr>
        <w:widowControl/>
        <w:wordWrap/>
        <w:autoSpaceDE/>
        <w:autoSpaceDN/>
        <w:spacing w:before="60" w:after="180" w:line="240" w:lineRule="atLeast"/>
        <w:jc w:val="center"/>
        <w:rPr>
          <w:rFonts w:ascii="Times New Roman" w:hAnsi="Times New Roman" w:cs="Times New Roman"/>
          <w:b/>
          <w:kern w:val="0"/>
          <w:sz w:val="22"/>
        </w:rPr>
      </w:pPr>
      <w:r w:rsidRPr="00EB09FB">
        <w:rPr>
          <w:rFonts w:ascii="Times New Roman" w:hAnsi="Times New Roman" w:cs="Times New Roman" w:hint="eastAsia"/>
          <w:b/>
          <w:kern w:val="0"/>
          <w:sz w:val="22"/>
        </w:rPr>
        <w:t xml:space="preserve">Figure 3. </w:t>
      </w:r>
      <w:r>
        <w:rPr>
          <w:rFonts w:ascii="Times New Roman" w:hAnsi="Times New Roman" w:cs="Times New Roman"/>
          <w:b/>
          <w:kern w:val="0"/>
          <w:sz w:val="22"/>
        </w:rPr>
        <w:t xml:space="preserve">MAC payload for message </w:t>
      </w:r>
      <w:r w:rsidRPr="00EB09FB">
        <w:rPr>
          <w:rFonts w:ascii="Times New Roman" w:hAnsi="Times New Roman" w:cs="Times New Roman"/>
          <w:b/>
          <w:kern w:val="0"/>
          <w:sz w:val="22"/>
        </w:rPr>
        <w:t>B</w:t>
      </w:r>
      <w:r>
        <w:rPr>
          <w:rFonts w:ascii="Times New Roman" w:hAnsi="Times New Roman" w:cs="Times New Roman"/>
          <w:b/>
          <w:kern w:val="0"/>
          <w:sz w:val="22"/>
        </w:rPr>
        <w:t xml:space="preserve"> in 2-step PRACH Procedure</w:t>
      </w:r>
    </w:p>
    <w:p w14:paraId="29A6E753" w14:textId="7D4D1F6A" w:rsidR="008D2B3E" w:rsidRDefault="008D2B3E" w:rsidP="008D2B3E">
      <w:pPr>
        <w:widowControl/>
        <w:wordWrap/>
        <w:autoSpaceDE/>
        <w:autoSpaceDN/>
        <w:spacing w:before="60" w:after="180" w:line="240" w:lineRule="atLeast"/>
        <w:rPr>
          <w:rFonts w:ascii="Times New Roman" w:hAnsi="Times New Roman" w:cs="Times New Roman"/>
          <w:kern w:val="0"/>
          <w:sz w:val="22"/>
        </w:rPr>
      </w:pPr>
    </w:p>
    <w:p w14:paraId="29E065D7" w14:textId="7F0AD4C5" w:rsidR="00406FE0" w:rsidRDefault="00406FE0" w:rsidP="00CA58A6">
      <w:pPr>
        <w:widowControl/>
        <w:wordWrap/>
        <w:autoSpaceDE/>
        <w:autoSpaceDN/>
        <w:spacing w:before="120" w:after="180" w:line="240" w:lineRule="atLeast"/>
        <w:ind w:left="1296" w:hangingChars="589" w:hanging="1296"/>
        <w:rPr>
          <w:rFonts w:ascii="Times New Roman" w:eastAsia="맑은 고딕" w:hAnsi="Times New Roman" w:cs="Times New Roman"/>
          <w:b/>
          <w:i/>
          <w:sz w:val="22"/>
          <w:lang w:val="en-GB"/>
        </w:rPr>
      </w:pPr>
      <w:r w:rsidRPr="00406FE0">
        <w:rPr>
          <w:rFonts w:ascii="Times New Roman" w:eastAsia="맑은 고딕" w:hAnsi="Times New Roman" w:cs="Times New Roman"/>
          <w:b/>
          <w:i/>
          <w:sz w:val="22"/>
          <w:lang w:val="en-GB"/>
        </w:rPr>
        <w:t xml:space="preserve">Proposal </w:t>
      </w:r>
      <w:r w:rsidR="007E62E8" w:rsidRPr="008C0069">
        <w:rPr>
          <w:rFonts w:ascii="Times New Roman" w:eastAsia="맑은 고딕" w:hAnsi="Times New Roman" w:cs="Times New Roman"/>
          <w:b/>
          <w:i/>
          <w:sz w:val="22"/>
          <w:lang w:val="en-GB"/>
        </w:rPr>
        <w:t>5</w:t>
      </w:r>
      <w:r w:rsidRPr="00406FE0">
        <w:rPr>
          <w:rFonts w:ascii="Times New Roman" w:eastAsia="맑은 고딕" w:hAnsi="Times New Roman" w:cs="Times New Roman"/>
          <w:b/>
          <w:i/>
          <w:sz w:val="22"/>
          <w:lang w:val="en-GB"/>
        </w:rPr>
        <w:t xml:space="preserve">: </w:t>
      </w:r>
      <w:r w:rsidR="00CA58A6">
        <w:rPr>
          <w:rFonts w:ascii="Times New Roman" w:eastAsia="맑은 고딕" w:hAnsi="Times New Roman" w:cs="Times New Roman"/>
          <w:b/>
          <w:i/>
          <w:sz w:val="22"/>
          <w:lang w:val="en-GB"/>
        </w:rPr>
        <w:t>A</w:t>
      </w:r>
      <w:r w:rsidR="00CA58A6" w:rsidRPr="00CA58A6">
        <w:rPr>
          <w:rFonts w:ascii="Times New Roman" w:eastAsia="맑은 고딕" w:hAnsi="Times New Roman" w:cs="Times New Roman"/>
          <w:b/>
          <w:i/>
          <w:sz w:val="22"/>
          <w:lang w:val="en-GB"/>
        </w:rPr>
        <w:t xml:space="preserve">n </w:t>
      </w:r>
      <w:r w:rsidR="00DF4BCB">
        <w:rPr>
          <w:rFonts w:ascii="Times New Roman" w:eastAsia="맑은 고딕" w:hAnsi="Times New Roman" w:cs="Times New Roman"/>
          <w:b/>
          <w:i/>
          <w:sz w:val="22"/>
          <w:lang w:val="en-GB"/>
        </w:rPr>
        <w:t>a</w:t>
      </w:r>
      <w:r w:rsidR="00CA58A6" w:rsidRPr="00CA58A6">
        <w:rPr>
          <w:rFonts w:ascii="Times New Roman" w:eastAsia="맑은 고딕" w:hAnsi="Times New Roman" w:cs="Times New Roman"/>
          <w:b/>
          <w:i/>
          <w:sz w:val="22"/>
          <w:lang w:val="en-GB"/>
        </w:rPr>
        <w:t xml:space="preserve">dditional Time [Y(s)] in </w:t>
      </w:r>
      <w:r w:rsidR="00633AA2">
        <w:rPr>
          <w:rFonts w:ascii="Times New Roman" w:eastAsia="맑은 고딕" w:hAnsi="Times New Roman" w:cs="Times New Roman"/>
          <w:b/>
          <w:i/>
          <w:sz w:val="22"/>
          <w:lang w:val="en-GB"/>
        </w:rPr>
        <w:t xml:space="preserve">the </w:t>
      </w:r>
      <w:r w:rsidR="00CA58A6" w:rsidRPr="00CA58A6">
        <w:rPr>
          <w:rFonts w:ascii="Times New Roman" w:eastAsia="맑은 고딕" w:hAnsi="Times New Roman" w:cs="Times New Roman"/>
          <w:b/>
          <w:i/>
          <w:sz w:val="22"/>
          <w:lang w:val="en-GB"/>
        </w:rPr>
        <w:t>UE minimum</w:t>
      </w:r>
      <w:r w:rsidR="00633AA2">
        <w:rPr>
          <w:rFonts w:ascii="Times New Roman" w:eastAsia="맑은 고딕" w:hAnsi="Times New Roman" w:cs="Times New Roman"/>
          <w:b/>
          <w:i/>
          <w:sz w:val="22"/>
          <w:lang w:val="en-GB"/>
        </w:rPr>
        <w:t xml:space="preserve"> scheduling</w:t>
      </w:r>
      <w:r w:rsidR="00D31716">
        <w:rPr>
          <w:rFonts w:ascii="Times New Roman" w:eastAsia="맑은 고딕" w:hAnsi="Times New Roman" w:cs="Times New Roman"/>
          <w:b/>
          <w:i/>
          <w:sz w:val="22"/>
          <w:lang w:val="en-GB"/>
        </w:rPr>
        <w:t xml:space="preserve"> time can "also" be considered </w:t>
      </w:r>
      <w:r w:rsidR="00CA58A6" w:rsidRPr="00CA58A6">
        <w:rPr>
          <w:rFonts w:ascii="Times New Roman" w:eastAsia="맑은 고딕" w:hAnsi="Times New Roman" w:cs="Times New Roman"/>
          <w:b/>
          <w:i/>
          <w:sz w:val="22"/>
          <w:lang w:val="en-GB"/>
        </w:rPr>
        <w:t>for the PUCCH transmission in response to Message B.</w:t>
      </w:r>
    </w:p>
    <w:p w14:paraId="433BB437" w14:textId="77777777" w:rsidR="00CA58A6" w:rsidRPr="00CA58A6" w:rsidRDefault="00CA58A6" w:rsidP="00CA58A6">
      <w:pPr>
        <w:widowControl/>
        <w:wordWrap/>
        <w:autoSpaceDE/>
        <w:autoSpaceDN/>
        <w:spacing w:before="120" w:after="180" w:line="240" w:lineRule="atLeast"/>
        <w:ind w:left="1178" w:hangingChars="589" w:hanging="1178"/>
        <w:rPr>
          <w:rFonts w:ascii="Arial" w:eastAsia="맑은 고딕" w:hAnsi="Arial" w:cs="Times New Roman"/>
          <w:szCs w:val="20"/>
        </w:rPr>
      </w:pPr>
    </w:p>
    <w:p w14:paraId="20AFBFF3" w14:textId="46BB8F70" w:rsidR="00406FE0" w:rsidRPr="00406FE0" w:rsidRDefault="00406FE0" w:rsidP="00406FE0">
      <w:pPr>
        <w:keepNext/>
        <w:widowControl/>
        <w:wordWrap/>
        <w:autoSpaceDE/>
        <w:autoSpaceDN/>
        <w:spacing w:before="60" w:after="180" w:line="240" w:lineRule="atLeast"/>
        <w:ind w:left="1118" w:hangingChars="466" w:hanging="1118"/>
        <w:outlineLvl w:val="2"/>
        <w:rPr>
          <w:rFonts w:ascii="Arial" w:eastAsia="맑은 고딕" w:hAnsi="Arial" w:cs="Times New Roman"/>
          <w:b/>
          <w:sz w:val="24"/>
        </w:rPr>
      </w:pPr>
      <w:r w:rsidRPr="00406FE0">
        <w:rPr>
          <w:rFonts w:ascii="Arial" w:eastAsia="맑은 고딕" w:hAnsi="Arial" w:cs="Times New Roman"/>
          <w:b/>
          <w:sz w:val="24"/>
        </w:rPr>
        <w:lastRenderedPageBreak/>
        <w:t xml:space="preserve">Issue#3: Consideration on </w:t>
      </w:r>
      <w:r w:rsidR="00DF4BCB">
        <w:rPr>
          <w:rFonts w:ascii="Arial" w:eastAsia="맑은 고딕" w:hAnsi="Arial" w:cs="Times New Roman"/>
          <w:b/>
          <w:sz w:val="24"/>
        </w:rPr>
        <w:t>minimum scheduling t</w:t>
      </w:r>
      <w:r w:rsidRPr="00406FE0">
        <w:rPr>
          <w:rFonts w:ascii="Arial" w:eastAsia="맑은 고딕" w:hAnsi="Arial" w:cs="Times New Roman"/>
          <w:b/>
          <w:sz w:val="24"/>
        </w:rPr>
        <w:t xml:space="preserve">iming on Message 1 or </w:t>
      </w:r>
      <w:r w:rsidRPr="00406FE0">
        <w:rPr>
          <w:rFonts w:ascii="Arial" w:eastAsia="MS PGothic" w:hAnsi="Arial" w:cs="Times New Roman"/>
          <w:b/>
          <w:bCs/>
          <w:kern w:val="0"/>
          <w:sz w:val="24"/>
          <w:szCs w:val="24"/>
          <w:lang w:val="en-GB" w:eastAsia="x-none"/>
        </w:rPr>
        <w:t>Message A</w:t>
      </w:r>
      <w:r w:rsidR="00BA2273">
        <w:rPr>
          <w:rFonts w:ascii="Arial" w:eastAsia="MS PGothic" w:hAnsi="Arial" w:cs="Times New Roman"/>
          <w:b/>
          <w:bCs/>
          <w:kern w:val="0"/>
          <w:sz w:val="24"/>
          <w:szCs w:val="24"/>
          <w:lang w:val="en-GB" w:eastAsia="x-none"/>
        </w:rPr>
        <w:t xml:space="preserve"> </w:t>
      </w:r>
      <w:r w:rsidRPr="00406FE0">
        <w:rPr>
          <w:rFonts w:ascii="Arial" w:eastAsia="MS PGothic" w:hAnsi="Arial" w:cs="Times New Roman"/>
          <w:b/>
          <w:bCs/>
          <w:kern w:val="0"/>
          <w:sz w:val="24"/>
          <w:szCs w:val="24"/>
          <w:lang w:val="en-GB" w:eastAsia="x-none"/>
        </w:rPr>
        <w:t xml:space="preserve">Retransmission </w:t>
      </w:r>
    </w:p>
    <w:p w14:paraId="116394C3" w14:textId="77777777" w:rsidR="00406FE0" w:rsidRPr="00CA58A6" w:rsidRDefault="00406FE0" w:rsidP="00406FE0">
      <w:pPr>
        <w:wordWrap/>
        <w:spacing w:after="200" w:line="240" w:lineRule="atLeast"/>
        <w:rPr>
          <w:rFonts w:ascii="Arial" w:eastAsia="맑은 고딕" w:hAnsi="Arial" w:cs="Times New Roman"/>
          <w:szCs w:val="20"/>
        </w:rPr>
      </w:pPr>
    </w:p>
    <w:p w14:paraId="344EBB42" w14:textId="0F412522" w:rsidR="00406FE0" w:rsidRPr="00406FE0" w:rsidRDefault="00406FE0" w:rsidP="004404B8">
      <w:pPr>
        <w:wordWrap/>
        <w:adjustRightInd w:val="0"/>
        <w:spacing w:after="0" w:line="240" w:lineRule="auto"/>
        <w:ind w:firstLineChars="150" w:firstLine="330"/>
        <w:jc w:val="left"/>
        <w:rPr>
          <w:rFonts w:ascii="Times New Roman" w:eastAsia="맑은 고딕" w:hAnsi="Times New Roman" w:cs="Times New Roman"/>
          <w:sz w:val="22"/>
        </w:rPr>
      </w:pPr>
      <w:r w:rsidRPr="00406FE0">
        <w:rPr>
          <w:rFonts w:ascii="Times New Roman" w:eastAsia="맑은 고딕" w:hAnsi="Times New Roman" w:cs="Times New Roman" w:hint="eastAsia"/>
          <w:sz w:val="22"/>
        </w:rPr>
        <w:t>I</w:t>
      </w:r>
      <w:r w:rsidRPr="00406FE0">
        <w:rPr>
          <w:rFonts w:ascii="Times New Roman" w:eastAsia="맑은 고딕" w:hAnsi="Times New Roman" w:cs="Times New Roman"/>
          <w:sz w:val="22"/>
        </w:rPr>
        <w:t xml:space="preserve">f there is no MAC </w:t>
      </w:r>
      <w:r w:rsidR="00524886">
        <w:rPr>
          <w:rFonts w:ascii="Times New Roman" w:eastAsia="맑은 고딕" w:hAnsi="Times New Roman" w:cs="Times New Roman"/>
          <w:sz w:val="22"/>
        </w:rPr>
        <w:t>PDU</w:t>
      </w:r>
      <w:r w:rsidR="00524886" w:rsidRPr="00406FE0">
        <w:rPr>
          <w:rFonts w:ascii="Times New Roman" w:eastAsia="맑은 고딕" w:hAnsi="Times New Roman" w:cs="Times New Roman"/>
          <w:sz w:val="22"/>
        </w:rPr>
        <w:t xml:space="preserve"> </w:t>
      </w:r>
      <w:r w:rsidRPr="00406FE0">
        <w:rPr>
          <w:rFonts w:ascii="Times New Roman" w:eastAsia="맑은 고딕" w:hAnsi="Times New Roman" w:cs="Times New Roman"/>
          <w:sz w:val="22"/>
        </w:rPr>
        <w:t xml:space="preserve">content </w:t>
      </w:r>
      <w:r w:rsidR="00BB5164">
        <w:rPr>
          <w:rFonts w:ascii="Times New Roman" w:eastAsia="맑은 고딕" w:hAnsi="Times New Roman" w:cs="Times New Roman"/>
          <w:sz w:val="22"/>
        </w:rPr>
        <w:t>as a RACH p</w:t>
      </w:r>
      <w:r w:rsidR="008E47ED">
        <w:rPr>
          <w:rFonts w:ascii="Times New Roman" w:eastAsia="맑은 고딕" w:hAnsi="Times New Roman" w:cs="Times New Roman"/>
          <w:sz w:val="22"/>
        </w:rPr>
        <w:t xml:space="preserve">reamble response </w:t>
      </w:r>
      <w:r w:rsidRPr="00406FE0">
        <w:rPr>
          <w:rFonts w:ascii="Times New Roman" w:eastAsia="맑은 고딕" w:hAnsi="Times New Roman" w:cs="Times New Roman"/>
          <w:sz w:val="22"/>
        </w:rPr>
        <w:t xml:space="preserve">in </w:t>
      </w:r>
      <w:r w:rsidR="008D2B3E">
        <w:rPr>
          <w:rFonts w:ascii="Times New Roman" w:eastAsia="맑은 고딕" w:hAnsi="Times New Roman" w:cs="Times New Roman"/>
          <w:sz w:val="22"/>
        </w:rPr>
        <w:t>M</w:t>
      </w:r>
      <w:r w:rsidRPr="00406FE0">
        <w:rPr>
          <w:rFonts w:ascii="Times New Roman" w:eastAsia="맑은 고딕" w:hAnsi="Times New Roman" w:cs="Times New Roman"/>
          <w:sz w:val="22"/>
        </w:rPr>
        <w:t xml:space="preserve">essage </w:t>
      </w:r>
      <w:r w:rsidR="008D2B3E">
        <w:rPr>
          <w:rFonts w:ascii="Times New Roman" w:eastAsia="맑은 고딕" w:hAnsi="Times New Roman" w:cs="Times New Roman"/>
          <w:sz w:val="22"/>
        </w:rPr>
        <w:t>B</w:t>
      </w:r>
      <w:r w:rsidRPr="00406FE0">
        <w:rPr>
          <w:rFonts w:ascii="Times New Roman" w:eastAsia="맑은 고딕" w:hAnsi="Times New Roman" w:cs="Times New Roman"/>
          <w:sz w:val="22"/>
        </w:rPr>
        <w:t xml:space="preserve"> </w:t>
      </w:r>
      <w:r w:rsidR="008D2B3E">
        <w:rPr>
          <w:rFonts w:ascii="Times New Roman" w:eastAsia="맑은 고딕" w:hAnsi="Times New Roman" w:cs="Times New Roman"/>
          <w:sz w:val="22"/>
        </w:rPr>
        <w:t>or Message 2</w:t>
      </w:r>
      <w:r w:rsidR="008E47ED">
        <w:rPr>
          <w:rFonts w:ascii="Times New Roman" w:eastAsia="맑은 고딕" w:hAnsi="Times New Roman" w:cs="Times New Roman"/>
          <w:sz w:val="22"/>
        </w:rPr>
        <w:t xml:space="preserve">, UE will retransmit Messag1 or Message A after </w:t>
      </w:r>
      <w:r w:rsidR="001610BD">
        <w:rPr>
          <w:rFonts w:ascii="Times New Roman" w:eastAsia="맑은 고딕" w:hAnsi="Times New Roman" w:cs="Times New Roman"/>
          <w:sz w:val="22"/>
        </w:rPr>
        <w:t>the min</w:t>
      </w:r>
      <w:r w:rsidR="004404B8">
        <w:rPr>
          <w:rFonts w:ascii="Times New Roman" w:eastAsia="맑은 고딕" w:hAnsi="Times New Roman" w:cs="Times New Roman"/>
          <w:sz w:val="22"/>
        </w:rPr>
        <w:t>imum</w:t>
      </w:r>
      <w:r w:rsidR="001610BD">
        <w:rPr>
          <w:rFonts w:ascii="Times New Roman" w:eastAsia="맑은 고딕" w:hAnsi="Times New Roman" w:cs="Times New Roman"/>
          <w:sz w:val="22"/>
        </w:rPr>
        <w:t xml:space="preserve"> scheduling time </w:t>
      </w:r>
      <w:r w:rsidR="008E47ED">
        <w:rPr>
          <w:rFonts w:ascii="Times New Roman" w:eastAsia="맑은 고딕" w:hAnsi="Times New Roman" w:cs="Times New Roman"/>
          <w:sz w:val="22"/>
        </w:rPr>
        <w:t>between the DCI reception and retransmission. Actually</w:t>
      </w:r>
      <w:r w:rsidR="004404B8">
        <w:rPr>
          <w:rFonts w:ascii="Times New Roman" w:eastAsia="맑은 고딕" w:hAnsi="Times New Roman" w:cs="Times New Roman"/>
          <w:sz w:val="22"/>
        </w:rPr>
        <w:t xml:space="preserve">, </w:t>
      </w:r>
      <w:r w:rsidR="00524886">
        <w:rPr>
          <w:rFonts w:ascii="Times New Roman" w:eastAsia="맑은 고딕" w:hAnsi="Times New Roman" w:cs="Times New Roman"/>
          <w:sz w:val="22"/>
        </w:rPr>
        <w:t xml:space="preserve">a </w:t>
      </w:r>
      <w:r w:rsidR="008D2B3E">
        <w:rPr>
          <w:rFonts w:ascii="Times New Roman" w:eastAsia="맑은 고딕" w:hAnsi="Times New Roman" w:cs="Times New Roman"/>
          <w:sz w:val="22"/>
        </w:rPr>
        <w:t>UE</w:t>
      </w:r>
      <w:r w:rsidR="008E47ED">
        <w:rPr>
          <w:rFonts w:ascii="Times New Roman" w:eastAsia="맑은 고딕" w:hAnsi="Times New Roman" w:cs="Times New Roman"/>
          <w:sz w:val="22"/>
        </w:rPr>
        <w:t xml:space="preserve"> expects MAC PDU corresponding to </w:t>
      </w:r>
      <w:r w:rsidR="00BB5164">
        <w:rPr>
          <w:rFonts w:ascii="Times New Roman" w:eastAsia="맑은 고딕" w:hAnsi="Times New Roman" w:cs="Times New Roman"/>
          <w:sz w:val="22"/>
        </w:rPr>
        <w:t>RACH p</w:t>
      </w:r>
      <w:r w:rsidR="008E47ED">
        <w:rPr>
          <w:rFonts w:ascii="Times New Roman" w:eastAsia="맑은 고딕" w:hAnsi="Times New Roman" w:cs="Times New Roman"/>
          <w:sz w:val="22"/>
        </w:rPr>
        <w:t>reamble to send Message 3 in 4-step PRACH Procedure or ACK/NACK PUCCH for Message B in 2-step PRACH Procedure</w:t>
      </w:r>
      <w:r w:rsidRPr="00406FE0">
        <w:rPr>
          <w:rFonts w:ascii="Times New Roman" w:eastAsia="맑은 고딕" w:hAnsi="Times New Roman" w:cs="Times New Roman"/>
          <w:sz w:val="22"/>
        </w:rPr>
        <w:t xml:space="preserve"> after receiving the PDSCH </w:t>
      </w:r>
      <w:r w:rsidR="008D2B3E">
        <w:rPr>
          <w:rFonts w:ascii="Times New Roman" w:eastAsia="맑은 고딕" w:hAnsi="Times New Roman" w:cs="Times New Roman"/>
          <w:sz w:val="22"/>
        </w:rPr>
        <w:t xml:space="preserve">for </w:t>
      </w:r>
      <w:r w:rsidRPr="00406FE0">
        <w:rPr>
          <w:rFonts w:ascii="Times New Roman" w:eastAsia="맑은 고딕" w:hAnsi="Times New Roman" w:cs="Times New Roman"/>
          <w:sz w:val="22"/>
        </w:rPr>
        <w:t>Message 2</w:t>
      </w:r>
      <w:r w:rsidR="008D2B3E">
        <w:rPr>
          <w:rFonts w:ascii="Times New Roman" w:eastAsia="맑은 고딕" w:hAnsi="Times New Roman" w:cs="Times New Roman"/>
          <w:sz w:val="22"/>
        </w:rPr>
        <w:t xml:space="preserve"> scheduled by RA-RNTI</w:t>
      </w:r>
      <w:r w:rsidRPr="00406FE0">
        <w:rPr>
          <w:rFonts w:ascii="Times New Roman" w:eastAsia="맑은 고딕" w:hAnsi="Times New Roman" w:cs="Times New Roman"/>
          <w:sz w:val="22"/>
        </w:rPr>
        <w:t xml:space="preserve"> or Message B </w:t>
      </w:r>
      <w:r w:rsidR="008D2B3E">
        <w:rPr>
          <w:rFonts w:ascii="Times New Roman" w:eastAsia="맑은 고딕" w:hAnsi="Times New Roman" w:cs="Times New Roman"/>
          <w:sz w:val="22"/>
        </w:rPr>
        <w:t xml:space="preserve">scheduled </w:t>
      </w:r>
      <w:r w:rsidRPr="00406FE0">
        <w:rPr>
          <w:rFonts w:ascii="Times New Roman" w:eastAsia="맑은 고딕" w:hAnsi="Times New Roman" w:cs="Times New Roman"/>
          <w:sz w:val="22"/>
        </w:rPr>
        <w:t>by MsgB-RNTI</w:t>
      </w:r>
      <w:r w:rsidR="008E47ED">
        <w:rPr>
          <w:rFonts w:ascii="Times New Roman" w:eastAsia="맑은 고딕" w:hAnsi="Times New Roman" w:cs="Times New Roman"/>
          <w:sz w:val="22"/>
        </w:rPr>
        <w:t>.</w:t>
      </w:r>
      <w:r w:rsidRPr="00406FE0">
        <w:rPr>
          <w:rFonts w:ascii="Times New Roman" w:eastAsia="맑은 고딕" w:hAnsi="Times New Roman" w:cs="Times New Roman"/>
          <w:sz w:val="22"/>
        </w:rPr>
        <w:t xml:space="preserve"> </w:t>
      </w:r>
      <w:r w:rsidR="001610BD">
        <w:rPr>
          <w:rFonts w:ascii="Times New Roman" w:eastAsia="맑은 고딕" w:hAnsi="Times New Roman" w:cs="Times New Roman"/>
          <w:sz w:val="22"/>
        </w:rPr>
        <w:t xml:space="preserve">The time </w:t>
      </w:r>
      <w:r w:rsidRPr="00406FE0">
        <w:rPr>
          <w:rFonts w:ascii="Times New Roman" w:eastAsia="맑은 고딕" w:hAnsi="Times New Roman" w:cs="Times New Roman"/>
          <w:sz w:val="22"/>
        </w:rPr>
        <w:t xml:space="preserve">N </w:t>
      </w:r>
      <w:r w:rsidRPr="00406FE0">
        <w:rPr>
          <w:rFonts w:ascii="Times New Roman" w:eastAsia="맑은 고딕" w:hAnsi="Times New Roman" w:cs="Times New Roman"/>
          <w:sz w:val="16"/>
        </w:rPr>
        <w:t>T,1</w:t>
      </w:r>
      <w:r w:rsidR="004404B8">
        <w:rPr>
          <w:rFonts w:ascii="Times New Roman" w:eastAsia="맑은 고딕" w:hAnsi="Times New Roman" w:cs="Times New Roman"/>
          <w:sz w:val="22"/>
        </w:rPr>
        <w:t xml:space="preserve"> + 0.75 ms was defined as the </w:t>
      </w:r>
      <w:r w:rsidR="004404B8" w:rsidRPr="004404B8">
        <w:rPr>
          <w:rFonts w:ascii="Times New Roman" w:eastAsia="맑은 고딕" w:hAnsi="Times New Roman" w:cs="Times New Roman"/>
          <w:sz w:val="22"/>
        </w:rPr>
        <w:t xml:space="preserve">minimum </w:t>
      </w:r>
      <w:r w:rsidR="004404B8">
        <w:rPr>
          <w:rFonts w:ascii="Times New Roman" w:eastAsia="맑은 고딕" w:hAnsi="Times New Roman" w:cs="Times New Roman"/>
          <w:sz w:val="22"/>
        </w:rPr>
        <w:t>scheduling</w:t>
      </w:r>
      <w:r w:rsidRPr="00406FE0">
        <w:rPr>
          <w:rFonts w:ascii="Times New Roman" w:eastAsia="맑은 고딕" w:hAnsi="Times New Roman" w:cs="Times New Roman"/>
          <w:sz w:val="22"/>
        </w:rPr>
        <w:t xml:space="preserve"> time</w:t>
      </w:r>
      <w:r w:rsidR="008D2B3E">
        <w:rPr>
          <w:rFonts w:ascii="Times New Roman" w:eastAsia="맑은 고딕" w:hAnsi="Times New Roman" w:cs="Times New Roman"/>
          <w:sz w:val="22"/>
        </w:rPr>
        <w:t xml:space="preserve"> in the </w:t>
      </w:r>
      <w:r w:rsidR="004404B8">
        <w:rPr>
          <w:rFonts w:ascii="Times New Roman" w:eastAsia="맑은 고딕" w:hAnsi="Times New Roman" w:cs="Times New Roman"/>
          <w:sz w:val="22"/>
        </w:rPr>
        <w:t>legacy</w:t>
      </w:r>
      <w:r w:rsidR="008D2B3E">
        <w:rPr>
          <w:rFonts w:ascii="Times New Roman" w:eastAsia="맑은 고딕" w:hAnsi="Times New Roman" w:cs="Times New Roman"/>
          <w:sz w:val="22"/>
        </w:rPr>
        <w:t xml:space="preserve"> UE</w:t>
      </w:r>
      <w:r w:rsidR="004404B8">
        <w:rPr>
          <w:rFonts w:ascii="Times New Roman" w:eastAsia="맑은 고딕" w:hAnsi="Times New Roman" w:cs="Times New Roman"/>
          <w:sz w:val="22"/>
        </w:rPr>
        <w:t>s</w:t>
      </w:r>
      <w:r w:rsidR="00F16DE5">
        <w:rPr>
          <w:rFonts w:ascii="Times New Roman" w:eastAsia="맑은 고딕" w:hAnsi="Times New Roman" w:cs="Times New Roman"/>
          <w:sz w:val="22"/>
        </w:rPr>
        <w:t>. If the PDSCH for Message 2 or Message B is allocated more than 5MHz BW PRBs</w:t>
      </w:r>
      <w:r w:rsidR="008D2B3E">
        <w:rPr>
          <w:rFonts w:ascii="Times New Roman" w:eastAsia="맑은 고딕" w:hAnsi="Times New Roman" w:cs="Times New Roman"/>
          <w:sz w:val="22"/>
        </w:rPr>
        <w:t xml:space="preserve"> </w:t>
      </w:r>
      <w:r w:rsidR="00F16DE5">
        <w:rPr>
          <w:rFonts w:ascii="Times New Roman" w:eastAsia="맑은 고딕" w:hAnsi="Times New Roman" w:cs="Times New Roman"/>
          <w:sz w:val="22"/>
        </w:rPr>
        <w:t xml:space="preserve">like the </w:t>
      </w:r>
      <w:r w:rsidR="006C1EA0">
        <w:rPr>
          <w:rFonts w:ascii="Times New Roman" w:eastAsia="맑은 고딕" w:hAnsi="Times New Roman" w:cs="Times New Roman"/>
          <w:sz w:val="22"/>
        </w:rPr>
        <w:t>previous</w:t>
      </w:r>
      <w:r w:rsidR="00F16DE5">
        <w:rPr>
          <w:rFonts w:ascii="Times New Roman" w:eastAsia="맑은 고딕" w:hAnsi="Times New Roman" w:cs="Times New Roman"/>
          <w:sz w:val="22"/>
        </w:rPr>
        <w:t xml:space="preserve"> Issue#1 and Issue#2, an additional time [Z] can be applied as the equation </w:t>
      </w:r>
      <w:r w:rsidRPr="00406FE0">
        <w:rPr>
          <w:rFonts w:ascii="Times New Roman" w:eastAsia="맑은 고딕" w:hAnsi="Times New Roman" w:cs="Times New Roman"/>
          <w:sz w:val="22"/>
        </w:rPr>
        <w:t xml:space="preserve">N </w:t>
      </w:r>
      <w:r w:rsidRPr="00406FE0">
        <w:rPr>
          <w:rFonts w:ascii="Times New Roman" w:eastAsia="맑은 고딕" w:hAnsi="Times New Roman" w:cs="Times New Roman"/>
          <w:sz w:val="16"/>
        </w:rPr>
        <w:t xml:space="preserve">T,1 </w:t>
      </w:r>
      <w:r w:rsidRPr="00406FE0">
        <w:rPr>
          <w:rFonts w:ascii="Times New Roman" w:eastAsia="맑은 고딕" w:hAnsi="Times New Roman" w:cs="Times New Roman"/>
          <w:sz w:val="22"/>
        </w:rPr>
        <w:t xml:space="preserve">+ 0.75 + </w:t>
      </w:r>
      <w:r w:rsidRPr="00406FE0">
        <w:rPr>
          <w:rFonts w:ascii="Times New Roman" w:eastAsia="맑은 고딕" w:hAnsi="Times New Roman" w:cs="Times New Roman" w:hint="eastAsia"/>
          <w:sz w:val="22"/>
        </w:rPr>
        <w:t xml:space="preserve">[Z] </w:t>
      </w:r>
      <w:r w:rsidRPr="00406FE0">
        <w:rPr>
          <w:rFonts w:ascii="Times New Roman" w:eastAsia="맑은 고딕" w:hAnsi="Times New Roman" w:cs="Times New Roman"/>
          <w:sz w:val="22"/>
        </w:rPr>
        <w:t>ms</w:t>
      </w:r>
      <w:r w:rsidR="008712DF">
        <w:rPr>
          <w:rFonts w:ascii="Times New Roman" w:eastAsia="맑은 고딕" w:hAnsi="Times New Roman" w:cs="Times New Roman"/>
          <w:sz w:val="22"/>
        </w:rPr>
        <w:t>.</w:t>
      </w:r>
      <w:r w:rsidR="008E47ED">
        <w:rPr>
          <w:rFonts w:ascii="Times New Roman" w:eastAsia="맑은 고딕" w:hAnsi="Times New Roman" w:cs="Times New Roman"/>
          <w:sz w:val="22"/>
        </w:rPr>
        <w:t xml:space="preserve"> </w:t>
      </w:r>
    </w:p>
    <w:p w14:paraId="671A468F" w14:textId="77777777" w:rsidR="00F16DE5" w:rsidRDefault="00F16DE5" w:rsidP="00406FE0">
      <w:pPr>
        <w:wordWrap/>
        <w:spacing w:after="200" w:line="240" w:lineRule="atLeast"/>
        <w:rPr>
          <w:rFonts w:ascii="Times New Roman" w:eastAsia="맑은 고딕" w:hAnsi="Times New Roman" w:cs="Times New Roman"/>
          <w:sz w:val="22"/>
        </w:rPr>
      </w:pPr>
    </w:p>
    <w:p w14:paraId="05602D83" w14:textId="60BD44FF" w:rsidR="00406FE0" w:rsidRPr="00406FE0" w:rsidRDefault="00406FE0" w:rsidP="00406FE0">
      <w:pPr>
        <w:widowControl/>
        <w:wordWrap/>
        <w:autoSpaceDE/>
        <w:autoSpaceDN/>
        <w:spacing w:before="120" w:after="180" w:line="240" w:lineRule="atLeast"/>
        <w:ind w:left="1148" w:hangingChars="522" w:hanging="1148"/>
        <w:rPr>
          <w:rFonts w:ascii="Times New Roman" w:eastAsia="맑은 고딕" w:hAnsi="Times New Roman" w:cs="Times New Roman"/>
          <w:b/>
          <w:i/>
          <w:sz w:val="22"/>
          <w:lang w:val="en-GB"/>
        </w:rPr>
      </w:pPr>
      <w:r w:rsidRPr="00406FE0">
        <w:rPr>
          <w:rFonts w:ascii="Times New Roman" w:eastAsia="맑은 고딕" w:hAnsi="Times New Roman" w:cs="Times New Roman"/>
          <w:b/>
          <w:i/>
          <w:sz w:val="22"/>
          <w:lang w:val="en-GB"/>
        </w:rPr>
        <w:t xml:space="preserve">Proposal </w:t>
      </w:r>
      <w:r w:rsidR="007E62E8" w:rsidRPr="008C0069">
        <w:rPr>
          <w:rFonts w:ascii="Times New Roman" w:eastAsia="맑은 고딕" w:hAnsi="Times New Roman" w:cs="Times New Roman"/>
          <w:b/>
          <w:i/>
          <w:sz w:val="22"/>
          <w:lang w:val="en-GB"/>
        </w:rPr>
        <w:t>6</w:t>
      </w:r>
      <w:r w:rsidRPr="00406FE0">
        <w:rPr>
          <w:rFonts w:ascii="Times New Roman" w:eastAsia="맑은 고딕" w:hAnsi="Times New Roman" w:cs="Times New Roman"/>
          <w:b/>
          <w:i/>
          <w:sz w:val="22"/>
          <w:lang w:val="en-GB"/>
        </w:rPr>
        <w:t>: Additional Time Z(s)</w:t>
      </w:r>
      <w:r w:rsidR="00633AA2">
        <w:rPr>
          <w:rFonts w:ascii="Times New Roman" w:eastAsia="맑은 고딕" w:hAnsi="Times New Roman" w:cs="Times New Roman"/>
          <w:b/>
          <w:i/>
          <w:sz w:val="22"/>
          <w:lang w:val="en-GB"/>
        </w:rPr>
        <w:t xml:space="preserve"> in the minimum scheduling time</w:t>
      </w:r>
      <w:r w:rsidRPr="00406FE0">
        <w:rPr>
          <w:rFonts w:ascii="Times New Roman" w:eastAsia="맑은 고딕" w:hAnsi="Times New Roman" w:cs="Times New Roman"/>
          <w:b/>
          <w:i/>
          <w:sz w:val="22"/>
          <w:lang w:val="en-GB"/>
        </w:rPr>
        <w:t xml:space="preserve"> </w:t>
      </w:r>
      <w:r w:rsidR="00CA58A6">
        <w:rPr>
          <w:rFonts w:ascii="Times New Roman" w:eastAsia="맑은 고딕" w:hAnsi="Times New Roman" w:cs="Times New Roman"/>
          <w:b/>
          <w:i/>
          <w:sz w:val="22"/>
          <w:lang w:val="en-GB"/>
        </w:rPr>
        <w:t>can be “also” considered</w:t>
      </w:r>
      <w:r w:rsidRPr="00406FE0">
        <w:rPr>
          <w:rFonts w:ascii="Times New Roman" w:eastAsia="맑은 고딕" w:hAnsi="Times New Roman" w:cs="Times New Roman"/>
          <w:b/>
          <w:i/>
          <w:sz w:val="22"/>
          <w:lang w:val="en-GB"/>
        </w:rPr>
        <w:t xml:space="preserve"> for the retransmission of Message 1 or Message A after </w:t>
      </w:r>
      <w:r w:rsidR="00DF4BCB">
        <w:rPr>
          <w:rFonts w:ascii="Times New Roman" w:eastAsia="맑은 고딕" w:hAnsi="Times New Roman" w:cs="Times New Roman" w:hint="eastAsia"/>
          <w:b/>
          <w:i/>
          <w:sz w:val="22"/>
          <w:lang w:val="en-GB"/>
        </w:rPr>
        <w:t>d</w:t>
      </w:r>
      <w:r w:rsidRPr="00406FE0">
        <w:rPr>
          <w:rFonts w:ascii="Times New Roman" w:eastAsia="맑은 고딕" w:hAnsi="Times New Roman" w:cs="Times New Roman" w:hint="eastAsia"/>
          <w:b/>
          <w:i/>
          <w:sz w:val="22"/>
          <w:lang w:val="en-GB"/>
        </w:rPr>
        <w:t xml:space="preserve">ecoding </w:t>
      </w:r>
      <w:r w:rsidRPr="00406FE0">
        <w:rPr>
          <w:rFonts w:ascii="Times New Roman" w:eastAsia="맑은 고딕" w:hAnsi="Times New Roman" w:cs="Times New Roman"/>
          <w:b/>
          <w:i/>
          <w:sz w:val="22"/>
          <w:lang w:val="en-GB"/>
        </w:rPr>
        <w:t>Message B or Message 2.</w:t>
      </w:r>
    </w:p>
    <w:p w14:paraId="55BEB2C9" w14:textId="55FD024D" w:rsidR="00406FE0" w:rsidRPr="006C1EA0" w:rsidRDefault="006C1EA0" w:rsidP="00F16DE5">
      <w:pPr>
        <w:pStyle w:val="a3"/>
        <w:numPr>
          <w:ilvl w:val="0"/>
          <w:numId w:val="43"/>
        </w:numPr>
        <w:wordWrap/>
        <w:spacing w:after="200" w:line="240" w:lineRule="atLeast"/>
        <w:ind w:leftChars="0"/>
        <w:rPr>
          <w:rFonts w:ascii="Times New Roman" w:eastAsia="맑은 고딕" w:hAnsi="Times New Roman" w:cs="Times New Roman"/>
          <w:b/>
          <w:i/>
          <w:sz w:val="22"/>
          <w:lang w:val="en-GB"/>
        </w:rPr>
      </w:pPr>
      <w:r>
        <w:rPr>
          <w:rFonts w:ascii="Times New Roman" w:eastAsia="맑은 고딕" w:hAnsi="Times New Roman" w:cs="Times New Roman"/>
          <w:b/>
          <w:i/>
          <w:sz w:val="22"/>
          <w:lang w:val="en-GB"/>
        </w:rPr>
        <w:t>The</w:t>
      </w:r>
      <w:r w:rsidRPr="006C1EA0">
        <w:rPr>
          <w:rFonts w:ascii="Times New Roman" w:eastAsia="맑은 고딕" w:hAnsi="Times New Roman" w:cs="Times New Roman"/>
          <w:b/>
          <w:i/>
          <w:sz w:val="22"/>
          <w:lang w:val="en-GB"/>
        </w:rPr>
        <w:t xml:space="preserve"> value [Z] can be different or same</w:t>
      </w:r>
      <w:r w:rsidR="00DF4BCB">
        <w:rPr>
          <w:rFonts w:ascii="Times New Roman" w:eastAsia="맑은 고딕" w:hAnsi="Times New Roman" w:cs="Times New Roman"/>
          <w:b/>
          <w:i/>
          <w:sz w:val="22"/>
          <w:lang w:val="en-GB"/>
        </w:rPr>
        <w:t xml:space="preserve"> in</w:t>
      </w:r>
      <w:r w:rsidRPr="006C1EA0">
        <w:rPr>
          <w:rFonts w:ascii="Times New Roman" w:eastAsia="맑은 고딕" w:hAnsi="Times New Roman" w:cs="Times New Roman"/>
          <w:b/>
          <w:i/>
          <w:sz w:val="22"/>
          <w:lang w:val="en-GB"/>
        </w:rPr>
        <w:t xml:space="preserve"> each case for Messa</w:t>
      </w:r>
      <w:r>
        <w:rPr>
          <w:rFonts w:ascii="Times New Roman" w:eastAsia="맑은 고딕" w:hAnsi="Times New Roman" w:cs="Times New Roman"/>
          <w:b/>
          <w:i/>
          <w:sz w:val="22"/>
          <w:lang w:val="en-GB"/>
        </w:rPr>
        <w:t>ge B or Message 2</w:t>
      </w:r>
      <w:r w:rsidRPr="006C1EA0">
        <w:rPr>
          <w:rFonts w:ascii="Times New Roman" w:eastAsia="맑은 고딕" w:hAnsi="Times New Roman" w:cs="Times New Roman"/>
          <w:b/>
          <w:i/>
          <w:sz w:val="22"/>
          <w:lang w:val="en-GB"/>
        </w:rPr>
        <w:t>.</w:t>
      </w:r>
    </w:p>
    <w:p w14:paraId="61FDDCD3" w14:textId="77777777" w:rsidR="00F16DE5" w:rsidRPr="00F16DE5" w:rsidRDefault="00F16DE5" w:rsidP="00406FE0">
      <w:pPr>
        <w:wordWrap/>
        <w:spacing w:after="200" w:line="240" w:lineRule="atLeast"/>
        <w:ind w:left="200" w:firstLine="200"/>
        <w:rPr>
          <w:rFonts w:ascii="Arial" w:eastAsia="맑은 고딕" w:hAnsi="Arial" w:cs="Times New Roman"/>
          <w:szCs w:val="20"/>
          <w:lang w:val="en-GB"/>
        </w:rPr>
      </w:pPr>
    </w:p>
    <w:p w14:paraId="0FDDABB4" w14:textId="77777777" w:rsidR="00406FE0" w:rsidRPr="00406FE0" w:rsidRDefault="00406FE0" w:rsidP="00406FE0">
      <w:pPr>
        <w:keepNext/>
        <w:widowControl/>
        <w:numPr>
          <w:ilvl w:val="1"/>
          <w:numId w:val="33"/>
        </w:numPr>
        <w:wordWrap/>
        <w:autoSpaceDE/>
        <w:autoSpaceDN/>
        <w:spacing w:before="60" w:after="180" w:line="240" w:lineRule="atLeast"/>
        <w:ind w:firstLine="0"/>
        <w:outlineLvl w:val="1"/>
        <w:rPr>
          <w:rFonts w:ascii="Arial" w:eastAsia="맑은 고딕" w:hAnsi="Arial" w:cs="Times New Roman"/>
          <w:b/>
          <w:sz w:val="24"/>
        </w:rPr>
      </w:pPr>
      <w:r w:rsidRPr="00406FE0">
        <w:rPr>
          <w:rFonts w:ascii="Arial" w:eastAsia="맑은 고딕" w:hAnsi="Arial" w:cs="Times New Roman"/>
          <w:b/>
          <w:sz w:val="24"/>
        </w:rPr>
        <w:t>Other aspects</w:t>
      </w:r>
    </w:p>
    <w:p w14:paraId="4610D455" w14:textId="77777777" w:rsidR="00406FE0" w:rsidRPr="00406FE0" w:rsidRDefault="00406FE0" w:rsidP="00406FE0">
      <w:pPr>
        <w:widowControl/>
        <w:wordWrap/>
        <w:autoSpaceDE/>
        <w:autoSpaceDN/>
        <w:spacing w:before="60" w:after="180" w:line="240" w:lineRule="atLeast"/>
        <w:rPr>
          <w:rFonts w:ascii="Times New Roman" w:hAnsi="Times New Roman" w:cs="Times New Roman"/>
          <w:kern w:val="0"/>
          <w:szCs w:val="20"/>
        </w:rPr>
      </w:pPr>
    </w:p>
    <w:p w14:paraId="0EAEA6B6" w14:textId="7A7DFF6C" w:rsidR="00406FE0" w:rsidRPr="00406FE0" w:rsidRDefault="00406FE0" w:rsidP="00406FE0">
      <w:pPr>
        <w:widowControl/>
        <w:tabs>
          <w:tab w:val="left" w:pos="1960"/>
        </w:tabs>
        <w:wordWrap/>
        <w:autoSpaceDE/>
        <w:autoSpaceDN/>
        <w:spacing w:before="60" w:after="180" w:line="240" w:lineRule="atLeast"/>
        <w:rPr>
          <w:rFonts w:ascii="Arial" w:hAnsi="Arial" w:cs="Arial"/>
          <w:b/>
          <w:kern w:val="0"/>
          <w:sz w:val="22"/>
        </w:rPr>
      </w:pPr>
      <w:r w:rsidRPr="00406FE0">
        <w:rPr>
          <w:rFonts w:ascii="Arial" w:hAnsi="Arial" w:cs="Arial"/>
          <w:b/>
          <w:kern w:val="0"/>
          <w:sz w:val="22"/>
        </w:rPr>
        <w:t>[Early Indication</w:t>
      </w:r>
      <w:r w:rsidR="00BB5164">
        <w:rPr>
          <w:rFonts w:ascii="Arial" w:hAnsi="Arial" w:cs="Arial"/>
          <w:b/>
          <w:kern w:val="0"/>
          <w:sz w:val="22"/>
        </w:rPr>
        <w:t xml:space="preserve"> in RACH preamble</w:t>
      </w:r>
      <w:r w:rsidRPr="00406FE0">
        <w:rPr>
          <w:rFonts w:ascii="Arial" w:hAnsi="Arial" w:cs="Arial"/>
          <w:b/>
          <w:kern w:val="0"/>
          <w:sz w:val="22"/>
        </w:rPr>
        <w:t>]</w:t>
      </w:r>
      <w:r w:rsidRPr="00406FE0">
        <w:rPr>
          <w:rFonts w:ascii="Arial" w:hAnsi="Arial" w:cs="Arial"/>
          <w:b/>
          <w:kern w:val="0"/>
          <w:sz w:val="22"/>
        </w:rPr>
        <w:tab/>
      </w:r>
    </w:p>
    <w:p w14:paraId="5D3E41D2" w14:textId="77777777" w:rsidR="00406FE0" w:rsidRPr="00406FE0" w:rsidRDefault="00406FE0" w:rsidP="00406FE0">
      <w:pPr>
        <w:widowControl/>
        <w:tabs>
          <w:tab w:val="left" w:pos="1960"/>
        </w:tabs>
        <w:wordWrap/>
        <w:autoSpaceDE/>
        <w:autoSpaceDN/>
        <w:spacing w:before="60" w:after="180" w:line="240" w:lineRule="atLeast"/>
        <w:rPr>
          <w:rFonts w:ascii="Times New Roman" w:hAnsi="Times New Roman" w:cs="Times New Roman"/>
          <w:kern w:val="0"/>
          <w:szCs w:val="20"/>
        </w:rPr>
      </w:pPr>
    </w:p>
    <w:p w14:paraId="38700DD9" w14:textId="41704BDF" w:rsidR="00406FE0" w:rsidRPr="00406FE0" w:rsidRDefault="00DA3A04" w:rsidP="00DA3A04">
      <w:pPr>
        <w:widowControl/>
        <w:tabs>
          <w:tab w:val="left" w:pos="1960"/>
        </w:tabs>
        <w:wordWrap/>
        <w:autoSpaceDE/>
        <w:autoSpaceDN/>
        <w:spacing w:before="60" w:after="180" w:line="240" w:lineRule="atLeast"/>
        <w:ind w:firstLineChars="150" w:firstLine="330"/>
        <w:rPr>
          <w:rFonts w:ascii="Times New Roman" w:hAnsi="Times New Roman" w:cs="Times New Roman"/>
          <w:kern w:val="0"/>
          <w:szCs w:val="20"/>
        </w:rPr>
      </w:pPr>
      <w:r>
        <w:rPr>
          <w:rFonts w:ascii="Times New Roman" w:hAnsi="Times New Roman" w:cs="Times New Roman"/>
          <w:kern w:val="0"/>
          <w:sz w:val="22"/>
        </w:rPr>
        <w:t>The de</w:t>
      </w:r>
      <w:r w:rsidR="00BB5164">
        <w:rPr>
          <w:rFonts w:ascii="Times New Roman" w:hAnsi="Times New Roman" w:cs="Times New Roman"/>
          <w:kern w:val="0"/>
          <w:sz w:val="22"/>
        </w:rPr>
        <w:t>cision has not be</w:t>
      </w:r>
      <w:r w:rsidR="00524886">
        <w:rPr>
          <w:rFonts w:ascii="Times New Roman" w:hAnsi="Times New Roman" w:cs="Times New Roman"/>
          <w:kern w:val="0"/>
          <w:sz w:val="22"/>
        </w:rPr>
        <w:t>en</w:t>
      </w:r>
      <w:r w:rsidR="00BB5164">
        <w:rPr>
          <w:rFonts w:ascii="Times New Roman" w:hAnsi="Times New Roman" w:cs="Times New Roman"/>
          <w:kern w:val="0"/>
          <w:sz w:val="22"/>
        </w:rPr>
        <w:t xml:space="preserve"> made</w:t>
      </w:r>
      <w:r w:rsidR="00524886">
        <w:rPr>
          <w:rFonts w:ascii="Times New Roman" w:hAnsi="Times New Roman" w:cs="Times New Roman"/>
          <w:kern w:val="0"/>
          <w:sz w:val="22"/>
        </w:rPr>
        <w:t xml:space="preserve"> yet</w:t>
      </w:r>
      <w:r w:rsidR="00BB5164">
        <w:rPr>
          <w:rFonts w:ascii="Times New Roman" w:hAnsi="Times New Roman" w:cs="Times New Roman"/>
          <w:kern w:val="0"/>
          <w:sz w:val="22"/>
        </w:rPr>
        <w:t xml:space="preserve"> whether e</w:t>
      </w:r>
      <w:r w:rsidR="00181779">
        <w:rPr>
          <w:rFonts w:ascii="Times New Roman" w:hAnsi="Times New Roman" w:cs="Times New Roman"/>
          <w:kern w:val="0"/>
          <w:sz w:val="22"/>
        </w:rPr>
        <w:t>arly Indication for an eRedC</w:t>
      </w:r>
      <w:r>
        <w:rPr>
          <w:rFonts w:ascii="Times New Roman" w:hAnsi="Times New Roman" w:cs="Times New Roman"/>
          <w:kern w:val="0"/>
          <w:sz w:val="22"/>
        </w:rPr>
        <w:t xml:space="preserve">ap UE is introduced or not. Because of </w:t>
      </w:r>
      <w:r w:rsidR="00406FE0" w:rsidRPr="00406FE0">
        <w:rPr>
          <w:rFonts w:ascii="Times New Roman" w:hAnsi="Times New Roman" w:cs="Times New Roman"/>
          <w:kern w:val="0"/>
          <w:sz w:val="22"/>
        </w:rPr>
        <w:t xml:space="preserve">many </w:t>
      </w:r>
      <w:r w:rsidR="008712DF" w:rsidRPr="00406FE0">
        <w:rPr>
          <w:rFonts w:ascii="Times New Roman" w:hAnsi="Times New Roman" w:cs="Times New Roman"/>
          <w:kern w:val="0"/>
          <w:sz w:val="22"/>
        </w:rPr>
        <w:t>delays</w:t>
      </w:r>
      <w:r w:rsidR="008712DF">
        <w:rPr>
          <w:rFonts w:ascii="Times New Roman" w:hAnsi="Times New Roman" w:cs="Times New Roman"/>
          <w:kern w:val="0"/>
          <w:sz w:val="22"/>
        </w:rPr>
        <w:t xml:space="preserve"> (</w:t>
      </w:r>
      <w:r w:rsidR="00442792">
        <w:rPr>
          <w:rFonts w:ascii="Times New Roman" w:hAnsi="Times New Roman" w:cs="Times New Roman"/>
          <w:kern w:val="0"/>
          <w:sz w:val="22"/>
        </w:rPr>
        <w:t>additional t</w:t>
      </w:r>
      <w:r w:rsidR="00EB3E8D">
        <w:rPr>
          <w:rFonts w:ascii="Times New Roman" w:hAnsi="Times New Roman" w:cs="Times New Roman"/>
          <w:kern w:val="0"/>
          <w:sz w:val="22"/>
        </w:rPr>
        <w:t>i</w:t>
      </w:r>
      <w:r w:rsidR="00442792">
        <w:rPr>
          <w:rFonts w:ascii="Times New Roman" w:hAnsi="Times New Roman" w:cs="Times New Roman"/>
          <w:kern w:val="0"/>
          <w:sz w:val="22"/>
        </w:rPr>
        <w:t>me</w:t>
      </w:r>
      <w:r w:rsidR="00EB3E8D">
        <w:rPr>
          <w:rFonts w:ascii="Times New Roman" w:hAnsi="Times New Roman" w:cs="Times New Roman"/>
          <w:kern w:val="0"/>
          <w:sz w:val="22"/>
        </w:rPr>
        <w:t>:</w:t>
      </w:r>
      <w:r w:rsidR="00442792">
        <w:rPr>
          <w:rFonts w:ascii="Times New Roman" w:hAnsi="Times New Roman" w:cs="Times New Roman"/>
          <w:kern w:val="0"/>
          <w:sz w:val="22"/>
        </w:rPr>
        <w:t xml:space="preserve"> X</w:t>
      </w:r>
      <w:r w:rsidR="00EB3E8D">
        <w:rPr>
          <w:rFonts w:ascii="Times New Roman" w:hAnsi="Times New Roman" w:cs="Times New Roman"/>
          <w:kern w:val="0"/>
          <w:sz w:val="22"/>
        </w:rPr>
        <w:t>(s)</w:t>
      </w:r>
      <w:r w:rsidR="00442792">
        <w:rPr>
          <w:rFonts w:ascii="Times New Roman" w:hAnsi="Times New Roman" w:cs="Times New Roman"/>
          <w:kern w:val="0"/>
          <w:sz w:val="22"/>
        </w:rPr>
        <w:t>,</w:t>
      </w:r>
      <w:r w:rsidR="00EB3E8D">
        <w:rPr>
          <w:rFonts w:ascii="Times New Roman" w:hAnsi="Times New Roman" w:cs="Times New Roman"/>
          <w:kern w:val="0"/>
          <w:sz w:val="22"/>
        </w:rPr>
        <w:t xml:space="preserve"> [</w:t>
      </w:r>
      <w:r w:rsidR="00442792">
        <w:rPr>
          <w:rFonts w:ascii="Times New Roman" w:hAnsi="Times New Roman" w:cs="Times New Roman"/>
          <w:kern w:val="0"/>
          <w:sz w:val="22"/>
        </w:rPr>
        <w:t>Y</w:t>
      </w:r>
      <w:r w:rsidR="00EB3E8D">
        <w:rPr>
          <w:rFonts w:ascii="Times New Roman" w:hAnsi="Times New Roman" w:cs="Times New Roman"/>
          <w:kern w:val="0"/>
          <w:sz w:val="22"/>
        </w:rPr>
        <w:t>(s)]</w:t>
      </w:r>
      <w:r w:rsidR="00442792">
        <w:rPr>
          <w:rFonts w:ascii="Times New Roman" w:hAnsi="Times New Roman" w:cs="Times New Roman"/>
          <w:kern w:val="0"/>
          <w:sz w:val="22"/>
        </w:rPr>
        <w:t>,</w:t>
      </w:r>
      <w:r w:rsidR="00EB3E8D">
        <w:rPr>
          <w:rFonts w:ascii="Times New Roman" w:hAnsi="Times New Roman" w:cs="Times New Roman"/>
          <w:kern w:val="0"/>
          <w:sz w:val="22"/>
        </w:rPr>
        <w:t xml:space="preserve"> [</w:t>
      </w:r>
      <w:r w:rsidR="00442792">
        <w:rPr>
          <w:rFonts w:ascii="Times New Roman" w:hAnsi="Times New Roman" w:cs="Times New Roman"/>
          <w:kern w:val="0"/>
          <w:sz w:val="22"/>
        </w:rPr>
        <w:t>Z</w:t>
      </w:r>
      <w:r w:rsidR="00EB3E8D">
        <w:rPr>
          <w:rFonts w:ascii="Times New Roman" w:hAnsi="Times New Roman" w:cs="Times New Roman"/>
          <w:kern w:val="0"/>
          <w:sz w:val="22"/>
        </w:rPr>
        <w:t>(s)]...)</w:t>
      </w:r>
      <w:r w:rsidR="00406FE0" w:rsidRPr="00406FE0">
        <w:rPr>
          <w:rFonts w:ascii="Times New Roman" w:hAnsi="Times New Roman" w:cs="Times New Roman"/>
          <w:kern w:val="0"/>
          <w:sz w:val="22"/>
        </w:rPr>
        <w:t xml:space="preserve"> on PR</w:t>
      </w:r>
      <w:r w:rsidR="008712DF">
        <w:rPr>
          <w:rFonts w:ascii="Times New Roman" w:hAnsi="Times New Roman" w:cs="Times New Roman"/>
          <w:kern w:val="0"/>
          <w:sz w:val="22"/>
        </w:rPr>
        <w:t>ACH Procedure to be caused by</w:t>
      </w:r>
      <w:r w:rsidR="00406FE0" w:rsidRPr="00406FE0">
        <w:rPr>
          <w:rFonts w:ascii="Times New Roman" w:hAnsi="Times New Roman" w:cs="Times New Roman"/>
          <w:kern w:val="0"/>
          <w:sz w:val="22"/>
        </w:rPr>
        <w:t xml:space="preserve"> </w:t>
      </w:r>
      <w:r w:rsidR="008712DF">
        <w:rPr>
          <w:rFonts w:ascii="Times New Roman" w:hAnsi="Times New Roman" w:cs="Times New Roman"/>
          <w:kern w:val="0"/>
          <w:sz w:val="22"/>
        </w:rPr>
        <w:t>the</w:t>
      </w:r>
      <w:r w:rsidR="00406FE0" w:rsidRPr="00406FE0">
        <w:rPr>
          <w:rFonts w:ascii="Times New Roman" w:hAnsi="Times New Roman" w:cs="Times New Roman"/>
          <w:kern w:val="0"/>
          <w:sz w:val="22"/>
        </w:rPr>
        <w:t xml:space="preserve"> </w:t>
      </w:r>
      <w:r w:rsidR="008F3AAE">
        <w:rPr>
          <w:rFonts w:ascii="Times New Roman" w:hAnsi="Times New Roman" w:cs="Times New Roman"/>
          <w:kern w:val="0"/>
          <w:sz w:val="22"/>
        </w:rPr>
        <w:t xml:space="preserve">minimum </w:t>
      </w:r>
      <w:r w:rsidR="008712DF">
        <w:rPr>
          <w:rFonts w:ascii="Times New Roman" w:hAnsi="Times New Roman" w:cs="Times New Roman"/>
          <w:kern w:val="0"/>
          <w:sz w:val="22"/>
        </w:rPr>
        <w:t>scheduling</w:t>
      </w:r>
      <w:r w:rsidR="00406FE0" w:rsidRPr="00406FE0">
        <w:rPr>
          <w:rFonts w:ascii="Times New Roman" w:hAnsi="Times New Roman" w:cs="Times New Roman"/>
          <w:kern w:val="0"/>
          <w:sz w:val="22"/>
        </w:rPr>
        <w:t xml:space="preserve"> time</w:t>
      </w:r>
      <w:r w:rsidR="00BB5164">
        <w:rPr>
          <w:rFonts w:ascii="Times New Roman" w:hAnsi="Times New Roman" w:cs="Times New Roman"/>
          <w:kern w:val="0"/>
          <w:sz w:val="22"/>
        </w:rPr>
        <w:t>, e</w:t>
      </w:r>
      <w:r w:rsidR="00EB3E8D">
        <w:rPr>
          <w:rFonts w:ascii="Times New Roman" w:hAnsi="Times New Roman" w:cs="Times New Roman"/>
          <w:kern w:val="0"/>
          <w:sz w:val="22"/>
        </w:rPr>
        <w:t>arly Indication seems to be necessary</w:t>
      </w:r>
      <w:r w:rsidR="008712DF">
        <w:rPr>
          <w:rFonts w:ascii="Times New Roman" w:hAnsi="Times New Roman" w:cs="Times New Roman"/>
          <w:kern w:val="0"/>
          <w:sz w:val="22"/>
        </w:rPr>
        <w:t xml:space="preserve"> in the side of</w:t>
      </w:r>
      <w:r w:rsidR="00406FE0" w:rsidRPr="00406FE0">
        <w:rPr>
          <w:rFonts w:ascii="Times New Roman" w:hAnsi="Times New Roman" w:cs="Times New Roman"/>
          <w:kern w:val="0"/>
          <w:sz w:val="22"/>
        </w:rPr>
        <w:t xml:space="preserve"> a gNodeB </w:t>
      </w:r>
      <w:r w:rsidR="00EB3E8D">
        <w:rPr>
          <w:rFonts w:ascii="Times New Roman" w:hAnsi="Times New Roman" w:cs="Times New Roman"/>
          <w:kern w:val="0"/>
          <w:sz w:val="22"/>
        </w:rPr>
        <w:t>and</w:t>
      </w:r>
      <w:r w:rsidR="008712DF">
        <w:rPr>
          <w:rFonts w:ascii="Times New Roman" w:hAnsi="Times New Roman" w:cs="Times New Roman"/>
          <w:kern w:val="0"/>
          <w:sz w:val="22"/>
        </w:rPr>
        <w:t xml:space="preserve"> signal</w:t>
      </w:r>
      <w:r w:rsidR="00EB3E8D">
        <w:rPr>
          <w:rFonts w:ascii="Times New Roman" w:hAnsi="Times New Roman" w:cs="Times New Roman"/>
          <w:kern w:val="0"/>
          <w:sz w:val="22"/>
        </w:rPr>
        <w:t xml:space="preserve"> an</w:t>
      </w:r>
      <w:r w:rsidR="00406FE0" w:rsidRPr="00406FE0">
        <w:rPr>
          <w:rFonts w:ascii="Times New Roman" w:hAnsi="Times New Roman" w:cs="Times New Roman"/>
          <w:kern w:val="0"/>
          <w:sz w:val="22"/>
        </w:rPr>
        <w:t xml:space="preserve"> </w:t>
      </w:r>
      <w:r w:rsidR="00EB3E8D">
        <w:rPr>
          <w:rFonts w:ascii="Times New Roman" w:hAnsi="Times New Roman" w:cs="Times New Roman"/>
          <w:kern w:val="0"/>
          <w:sz w:val="22"/>
        </w:rPr>
        <w:t xml:space="preserve">enough decoding period </w:t>
      </w:r>
      <w:r w:rsidR="00406FE0" w:rsidRPr="00406FE0">
        <w:rPr>
          <w:rFonts w:ascii="Times New Roman" w:hAnsi="Times New Roman" w:cs="Times New Roman"/>
          <w:kern w:val="0"/>
          <w:sz w:val="22"/>
        </w:rPr>
        <w:t>to an eRed</w:t>
      </w:r>
      <w:r w:rsidR="00ED21C9">
        <w:rPr>
          <w:rFonts w:ascii="Times New Roman" w:hAnsi="Times New Roman" w:cs="Times New Roman"/>
          <w:kern w:val="0"/>
          <w:sz w:val="22"/>
        </w:rPr>
        <w:t>C</w:t>
      </w:r>
      <w:r w:rsidR="00406FE0" w:rsidRPr="00406FE0">
        <w:rPr>
          <w:rFonts w:ascii="Times New Roman" w:hAnsi="Times New Roman" w:cs="Times New Roman"/>
          <w:kern w:val="0"/>
          <w:sz w:val="22"/>
        </w:rPr>
        <w:t xml:space="preserve">ap </w:t>
      </w:r>
      <w:r w:rsidR="008712DF">
        <w:rPr>
          <w:rFonts w:ascii="Times New Roman" w:hAnsi="Times New Roman" w:cs="Times New Roman"/>
          <w:kern w:val="0"/>
          <w:sz w:val="22"/>
        </w:rPr>
        <w:t xml:space="preserve">UE. </w:t>
      </w:r>
      <w:r w:rsidR="00406FE0" w:rsidRPr="00406FE0">
        <w:rPr>
          <w:rFonts w:ascii="Times New Roman" w:hAnsi="Times New Roman" w:cs="Times New Roman"/>
          <w:kern w:val="0"/>
          <w:sz w:val="22"/>
        </w:rPr>
        <w:t xml:space="preserve">If </w:t>
      </w:r>
      <w:r w:rsidR="00BB5164">
        <w:rPr>
          <w:rFonts w:ascii="Times New Roman" w:hAnsi="Times New Roman" w:cs="Times New Roman"/>
          <w:kern w:val="0"/>
          <w:sz w:val="22"/>
        </w:rPr>
        <w:t>e</w:t>
      </w:r>
      <w:r w:rsidR="00EB3E8D">
        <w:rPr>
          <w:rFonts w:ascii="Times New Roman" w:hAnsi="Times New Roman" w:cs="Times New Roman"/>
          <w:kern w:val="0"/>
          <w:sz w:val="22"/>
        </w:rPr>
        <w:t>arly Indication is introduced for</w:t>
      </w:r>
      <w:r w:rsidR="00406FE0" w:rsidRPr="00406FE0">
        <w:rPr>
          <w:rFonts w:ascii="Times New Roman" w:hAnsi="Times New Roman" w:cs="Times New Roman"/>
          <w:kern w:val="0"/>
          <w:sz w:val="22"/>
        </w:rPr>
        <w:t xml:space="preserve"> </w:t>
      </w:r>
      <w:r w:rsidR="00ED21C9">
        <w:rPr>
          <w:rFonts w:ascii="Times New Roman" w:hAnsi="Times New Roman" w:cs="Times New Roman"/>
          <w:kern w:val="0"/>
          <w:sz w:val="22"/>
        </w:rPr>
        <w:t>eRedC</w:t>
      </w:r>
      <w:r w:rsidR="00406FE0" w:rsidRPr="00406FE0">
        <w:rPr>
          <w:rFonts w:ascii="Times New Roman" w:hAnsi="Times New Roman" w:cs="Times New Roman"/>
          <w:kern w:val="0"/>
          <w:sz w:val="22"/>
        </w:rPr>
        <w:t xml:space="preserve">ap, a gNodeB </w:t>
      </w:r>
      <w:r w:rsidR="00406FE0" w:rsidRPr="00406FE0">
        <w:rPr>
          <w:rFonts w:ascii="Times New Roman" w:hAnsi="Times New Roman" w:cs="Times New Roman" w:hint="eastAsia"/>
          <w:kern w:val="0"/>
          <w:sz w:val="22"/>
        </w:rPr>
        <w:t xml:space="preserve">can </w:t>
      </w:r>
      <w:r w:rsidR="00406FE0" w:rsidRPr="00406FE0">
        <w:rPr>
          <w:rFonts w:ascii="Times New Roman" w:hAnsi="Times New Roman" w:cs="Times New Roman"/>
          <w:kern w:val="0"/>
          <w:sz w:val="22"/>
        </w:rPr>
        <w:t xml:space="preserve">signal the appropriate timing information </w:t>
      </w:r>
      <w:r w:rsidR="007916F2">
        <w:rPr>
          <w:rFonts w:ascii="Times New Roman" w:hAnsi="Times New Roman" w:cs="Times New Roman"/>
          <w:kern w:val="0"/>
          <w:sz w:val="22"/>
        </w:rPr>
        <w:t>to an eRedC</w:t>
      </w:r>
      <w:r w:rsidR="00406FE0" w:rsidRPr="00406FE0">
        <w:rPr>
          <w:rFonts w:ascii="Times New Roman" w:hAnsi="Times New Roman" w:cs="Times New Roman"/>
          <w:kern w:val="0"/>
          <w:sz w:val="22"/>
        </w:rPr>
        <w:t xml:space="preserve">ap </w:t>
      </w:r>
      <w:r w:rsidR="00EB3E8D">
        <w:rPr>
          <w:rFonts w:ascii="Times New Roman" w:hAnsi="Times New Roman" w:cs="Times New Roman"/>
          <w:kern w:val="0"/>
          <w:sz w:val="22"/>
        </w:rPr>
        <w:t xml:space="preserve">UE </w:t>
      </w:r>
      <w:r w:rsidR="00406FE0" w:rsidRPr="00406FE0">
        <w:rPr>
          <w:rFonts w:ascii="Times New Roman" w:hAnsi="Times New Roman" w:cs="Times New Roman"/>
          <w:kern w:val="0"/>
          <w:sz w:val="22"/>
        </w:rPr>
        <w:t xml:space="preserve">against </w:t>
      </w:r>
      <w:r w:rsidR="00EB3E8D">
        <w:rPr>
          <w:rFonts w:ascii="Times New Roman" w:hAnsi="Times New Roman" w:cs="Times New Roman"/>
          <w:kern w:val="0"/>
          <w:sz w:val="22"/>
        </w:rPr>
        <w:t xml:space="preserve">failure of </w:t>
      </w:r>
      <w:r w:rsidR="008712DF">
        <w:rPr>
          <w:rFonts w:ascii="Times New Roman" w:hAnsi="Times New Roman" w:cs="Times New Roman"/>
          <w:kern w:val="0"/>
          <w:sz w:val="22"/>
        </w:rPr>
        <w:t xml:space="preserve">Message 3 </w:t>
      </w:r>
      <w:r w:rsidR="00EB3E8D">
        <w:rPr>
          <w:rFonts w:ascii="Times New Roman" w:hAnsi="Times New Roman" w:cs="Times New Roman"/>
          <w:kern w:val="0"/>
          <w:sz w:val="22"/>
        </w:rPr>
        <w:t xml:space="preserve">PUSCH </w:t>
      </w:r>
      <w:r w:rsidR="00406FE0" w:rsidRPr="00406FE0">
        <w:rPr>
          <w:rFonts w:ascii="Times New Roman" w:hAnsi="Times New Roman" w:cs="Times New Roman"/>
          <w:kern w:val="0"/>
          <w:sz w:val="22"/>
        </w:rPr>
        <w:t xml:space="preserve">transmission or ACK/NACK PUCCH transmission for SuccessRAR </w:t>
      </w:r>
      <w:r w:rsidR="00BB5164">
        <w:rPr>
          <w:rFonts w:ascii="Times New Roman" w:hAnsi="Times New Roman" w:cs="Times New Roman"/>
          <w:kern w:val="0"/>
          <w:sz w:val="22"/>
        </w:rPr>
        <w:t>included in Message B. Without e</w:t>
      </w:r>
      <w:r w:rsidR="00406FE0" w:rsidRPr="00406FE0">
        <w:rPr>
          <w:rFonts w:ascii="Times New Roman" w:hAnsi="Times New Roman" w:cs="Times New Roman"/>
          <w:kern w:val="0"/>
          <w:sz w:val="22"/>
        </w:rPr>
        <w:t>arl</w:t>
      </w:r>
      <w:r w:rsidR="007916F2">
        <w:rPr>
          <w:rFonts w:ascii="Times New Roman" w:hAnsi="Times New Roman" w:cs="Times New Roman"/>
          <w:kern w:val="0"/>
          <w:sz w:val="22"/>
        </w:rPr>
        <w:t>y Indication for eRedC</w:t>
      </w:r>
      <w:r w:rsidR="00406FE0" w:rsidRPr="00406FE0">
        <w:rPr>
          <w:rFonts w:ascii="Times New Roman" w:hAnsi="Times New Roman" w:cs="Times New Roman"/>
          <w:kern w:val="0"/>
          <w:sz w:val="22"/>
        </w:rPr>
        <w:t xml:space="preserve">ap, a gNodeB </w:t>
      </w:r>
      <w:r w:rsidR="00524886">
        <w:rPr>
          <w:rFonts w:ascii="Times New Roman" w:hAnsi="Times New Roman" w:cs="Times New Roman"/>
          <w:kern w:val="0"/>
          <w:sz w:val="22"/>
        </w:rPr>
        <w:t>may</w:t>
      </w:r>
      <w:r w:rsidR="00524886" w:rsidRPr="00406FE0">
        <w:rPr>
          <w:rFonts w:ascii="Times New Roman" w:hAnsi="Times New Roman" w:cs="Times New Roman"/>
          <w:kern w:val="0"/>
          <w:sz w:val="22"/>
        </w:rPr>
        <w:t xml:space="preserve"> </w:t>
      </w:r>
      <w:r w:rsidR="00406FE0" w:rsidRPr="00406FE0">
        <w:rPr>
          <w:rFonts w:ascii="Times New Roman" w:hAnsi="Times New Roman" w:cs="Times New Roman"/>
          <w:kern w:val="0"/>
          <w:sz w:val="22"/>
        </w:rPr>
        <w:t xml:space="preserve">have to decode the uplink twice in different </w:t>
      </w:r>
      <w:r w:rsidR="008712DF">
        <w:rPr>
          <w:rFonts w:ascii="Times New Roman" w:hAnsi="Times New Roman" w:cs="Times New Roman"/>
          <w:kern w:val="0"/>
          <w:sz w:val="22"/>
        </w:rPr>
        <w:t xml:space="preserve">two </w:t>
      </w:r>
      <w:r w:rsidR="00406FE0" w:rsidRPr="00406FE0">
        <w:rPr>
          <w:rFonts w:ascii="Times New Roman" w:hAnsi="Times New Roman" w:cs="Times New Roman"/>
          <w:kern w:val="0"/>
          <w:sz w:val="22"/>
        </w:rPr>
        <w:t>time position</w:t>
      </w:r>
      <w:r w:rsidR="008712DF">
        <w:rPr>
          <w:rFonts w:ascii="Times New Roman" w:hAnsi="Times New Roman" w:cs="Times New Roman"/>
          <w:kern w:val="0"/>
          <w:sz w:val="22"/>
        </w:rPr>
        <w:t>s</w:t>
      </w:r>
      <w:r w:rsidR="00406FE0" w:rsidRPr="00406FE0">
        <w:rPr>
          <w:rFonts w:ascii="Times New Roman" w:hAnsi="Times New Roman" w:cs="Times New Roman"/>
          <w:kern w:val="0"/>
          <w:sz w:val="22"/>
        </w:rPr>
        <w:t xml:space="preserve"> or signal longe</w:t>
      </w:r>
      <w:r w:rsidR="00EB3E8D">
        <w:rPr>
          <w:rFonts w:ascii="Times New Roman" w:hAnsi="Times New Roman" w:cs="Times New Roman"/>
          <w:kern w:val="0"/>
          <w:sz w:val="22"/>
        </w:rPr>
        <w:t>st</w:t>
      </w:r>
      <w:r w:rsidR="00406FE0" w:rsidRPr="00406FE0">
        <w:rPr>
          <w:rFonts w:ascii="Times New Roman" w:hAnsi="Times New Roman" w:cs="Times New Roman"/>
          <w:kern w:val="0"/>
          <w:sz w:val="22"/>
        </w:rPr>
        <w:t xml:space="preserve"> timing information (K2 or K1) to </w:t>
      </w:r>
      <w:r w:rsidR="007916F2">
        <w:rPr>
          <w:rFonts w:ascii="Times New Roman" w:hAnsi="Times New Roman" w:cs="Times New Roman"/>
          <w:kern w:val="0"/>
          <w:sz w:val="22"/>
        </w:rPr>
        <w:t>an eRedC</w:t>
      </w:r>
      <w:r w:rsidR="00406FE0" w:rsidRPr="00406FE0">
        <w:rPr>
          <w:rFonts w:ascii="Times New Roman" w:hAnsi="Times New Roman" w:cs="Times New Roman"/>
          <w:kern w:val="0"/>
          <w:sz w:val="22"/>
        </w:rPr>
        <w:t xml:space="preserve">ap </w:t>
      </w:r>
      <w:r w:rsidR="008712DF">
        <w:rPr>
          <w:rFonts w:ascii="Times New Roman" w:hAnsi="Times New Roman" w:cs="Times New Roman"/>
          <w:kern w:val="0"/>
          <w:sz w:val="22"/>
        </w:rPr>
        <w:t>with</w:t>
      </w:r>
      <w:r w:rsidR="00EB3E8D">
        <w:rPr>
          <w:rFonts w:ascii="Times New Roman" w:hAnsi="Times New Roman" w:cs="Times New Roman"/>
          <w:kern w:val="0"/>
          <w:sz w:val="22"/>
        </w:rPr>
        <w:t xml:space="preserve"> the consideration of worst cases. So </w:t>
      </w:r>
      <w:r w:rsidR="00406FE0" w:rsidRPr="00406FE0">
        <w:rPr>
          <w:rFonts w:ascii="Times New Roman" w:hAnsi="Times New Roman" w:cs="Times New Roman"/>
          <w:kern w:val="0"/>
          <w:sz w:val="22"/>
        </w:rPr>
        <w:t>the PRACH Procedure</w:t>
      </w:r>
      <w:r w:rsidR="00EB3E8D">
        <w:rPr>
          <w:rFonts w:ascii="Times New Roman" w:hAnsi="Times New Roman" w:cs="Times New Roman"/>
          <w:kern w:val="0"/>
          <w:sz w:val="22"/>
        </w:rPr>
        <w:t xml:space="preserve"> can be delayed more</w:t>
      </w:r>
      <w:r w:rsidR="00406FE0" w:rsidRPr="00406FE0">
        <w:rPr>
          <w:rFonts w:ascii="Times New Roman" w:hAnsi="Times New Roman" w:cs="Times New Roman"/>
          <w:kern w:val="0"/>
          <w:sz w:val="22"/>
        </w:rPr>
        <w:t xml:space="preserve"> because a gNodeB does not know</w:t>
      </w:r>
      <w:r w:rsidR="007916F2">
        <w:rPr>
          <w:rFonts w:ascii="Times New Roman" w:hAnsi="Times New Roman" w:cs="Times New Roman"/>
          <w:kern w:val="0"/>
          <w:sz w:val="22"/>
        </w:rPr>
        <w:t xml:space="preserve"> whether a UE is an eRedC</w:t>
      </w:r>
      <w:r w:rsidR="00633AA2">
        <w:rPr>
          <w:rFonts w:ascii="Times New Roman" w:hAnsi="Times New Roman" w:cs="Times New Roman"/>
          <w:kern w:val="0"/>
          <w:sz w:val="22"/>
        </w:rPr>
        <w:t xml:space="preserve">ap UE or not. </w:t>
      </w:r>
      <w:r w:rsidR="008712DF">
        <w:rPr>
          <w:rFonts w:ascii="Times New Roman" w:hAnsi="Times New Roman" w:cs="Times New Roman"/>
          <w:kern w:val="0"/>
          <w:sz w:val="22"/>
        </w:rPr>
        <w:t>In conclusion, e</w:t>
      </w:r>
      <w:r w:rsidR="007916F2">
        <w:rPr>
          <w:rFonts w:ascii="Times New Roman" w:hAnsi="Times New Roman" w:cs="Times New Roman"/>
          <w:kern w:val="0"/>
          <w:sz w:val="22"/>
        </w:rPr>
        <w:t>arly Indication for eRedC</w:t>
      </w:r>
      <w:r w:rsidR="00406FE0" w:rsidRPr="00406FE0">
        <w:rPr>
          <w:rFonts w:ascii="Times New Roman" w:hAnsi="Times New Roman" w:cs="Times New Roman"/>
          <w:kern w:val="0"/>
          <w:sz w:val="22"/>
        </w:rPr>
        <w:t xml:space="preserve">ap </w:t>
      </w:r>
      <w:r w:rsidR="00EB3E8D">
        <w:rPr>
          <w:rFonts w:ascii="Times New Roman" w:hAnsi="Times New Roman" w:cs="Times New Roman"/>
          <w:kern w:val="0"/>
          <w:sz w:val="22"/>
        </w:rPr>
        <w:t xml:space="preserve">can </w:t>
      </w:r>
      <w:r w:rsidR="00633AA2">
        <w:rPr>
          <w:rFonts w:ascii="Times New Roman" w:hAnsi="Times New Roman" w:cs="Times New Roman"/>
          <w:kern w:val="0"/>
          <w:sz w:val="22"/>
        </w:rPr>
        <w:t>resolve the issue</w:t>
      </w:r>
      <w:r w:rsidR="008712DF">
        <w:rPr>
          <w:rFonts w:ascii="Times New Roman" w:hAnsi="Times New Roman" w:cs="Times New Roman"/>
          <w:kern w:val="0"/>
          <w:sz w:val="22"/>
        </w:rPr>
        <w:t xml:space="preserve">s, </w:t>
      </w:r>
      <w:r w:rsidR="00181779">
        <w:rPr>
          <w:rFonts w:ascii="Times New Roman" w:hAnsi="Times New Roman" w:cs="Times New Roman"/>
          <w:kern w:val="0"/>
          <w:sz w:val="22"/>
        </w:rPr>
        <w:t>not to separate an eRedC</w:t>
      </w:r>
      <w:r w:rsidR="00633AA2">
        <w:rPr>
          <w:rFonts w:ascii="Times New Roman" w:hAnsi="Times New Roman" w:cs="Times New Roman"/>
          <w:kern w:val="0"/>
          <w:sz w:val="22"/>
        </w:rPr>
        <w:t>ap from normal UEs.</w:t>
      </w:r>
      <w:r w:rsidR="00EB3E8D">
        <w:rPr>
          <w:rFonts w:ascii="Times New Roman" w:hAnsi="Times New Roman" w:cs="Times New Roman"/>
          <w:kern w:val="0"/>
          <w:sz w:val="22"/>
        </w:rPr>
        <w:t xml:space="preserve"> </w:t>
      </w:r>
      <w:r w:rsidR="008712DF">
        <w:rPr>
          <w:rFonts w:ascii="Times New Roman" w:hAnsi="Times New Roman" w:cs="Times New Roman"/>
          <w:kern w:val="0"/>
          <w:sz w:val="22"/>
        </w:rPr>
        <w:t xml:space="preserve">As a matter of fact, the </w:t>
      </w:r>
      <w:r w:rsidR="00BF30FD">
        <w:rPr>
          <w:rFonts w:ascii="Times New Roman" w:hAnsi="Times New Roman" w:cs="Times New Roman"/>
          <w:kern w:val="0"/>
          <w:sz w:val="22"/>
        </w:rPr>
        <w:t xml:space="preserve">additional </w:t>
      </w:r>
      <w:r w:rsidR="008712DF">
        <w:rPr>
          <w:rFonts w:ascii="Times New Roman" w:hAnsi="Times New Roman" w:cs="Times New Roman"/>
          <w:kern w:val="0"/>
          <w:sz w:val="22"/>
        </w:rPr>
        <w:t xml:space="preserve">introduction of early indication </w:t>
      </w:r>
      <w:r w:rsidR="00BF30FD">
        <w:rPr>
          <w:rFonts w:ascii="Times New Roman" w:hAnsi="Times New Roman" w:cs="Times New Roman"/>
          <w:kern w:val="0"/>
          <w:sz w:val="22"/>
        </w:rPr>
        <w:t>for eRedCap may trigger to complicate the operation of a gNodeB in the condition for co-existence with R17 UEs, b</w:t>
      </w:r>
      <w:r w:rsidR="00782088">
        <w:rPr>
          <w:rFonts w:ascii="Times New Roman" w:hAnsi="Times New Roman" w:cs="Times New Roman"/>
          <w:kern w:val="0"/>
          <w:sz w:val="22"/>
        </w:rPr>
        <w:t xml:space="preserve">ecause </w:t>
      </w:r>
      <w:r w:rsidR="00406FE0" w:rsidRPr="00406FE0">
        <w:rPr>
          <w:rFonts w:ascii="Times New Roman" w:hAnsi="Times New Roman" w:cs="Times New Roman"/>
          <w:kern w:val="0"/>
          <w:sz w:val="22"/>
        </w:rPr>
        <w:t xml:space="preserve">many R17 features (SDT, CE, and </w:t>
      </w:r>
      <w:r w:rsidR="00EB3E8D">
        <w:rPr>
          <w:rFonts w:ascii="Times New Roman" w:hAnsi="Times New Roman" w:cs="Times New Roman"/>
          <w:kern w:val="0"/>
          <w:sz w:val="22"/>
        </w:rPr>
        <w:t xml:space="preserve">Rel-17 </w:t>
      </w:r>
      <w:r w:rsidR="00406FE0" w:rsidRPr="00406FE0">
        <w:rPr>
          <w:rFonts w:ascii="Times New Roman" w:hAnsi="Times New Roman" w:cs="Times New Roman"/>
          <w:kern w:val="0"/>
          <w:sz w:val="22"/>
        </w:rPr>
        <w:t xml:space="preserve">Redcap) that can </w:t>
      </w:r>
      <w:r w:rsidR="00EB3E8D">
        <w:rPr>
          <w:rFonts w:ascii="Times New Roman" w:hAnsi="Times New Roman" w:cs="Times New Roman"/>
          <w:kern w:val="0"/>
          <w:sz w:val="22"/>
        </w:rPr>
        <w:t xml:space="preserve">already </w:t>
      </w:r>
      <w:r w:rsidR="00406FE0" w:rsidRPr="00406FE0">
        <w:rPr>
          <w:rFonts w:ascii="Times New Roman" w:hAnsi="Times New Roman" w:cs="Times New Roman"/>
          <w:kern w:val="0"/>
          <w:sz w:val="22"/>
        </w:rPr>
        <w:t>require RACH Occasion partitioning</w:t>
      </w:r>
      <w:r w:rsidR="00EB3E8D">
        <w:rPr>
          <w:rFonts w:ascii="Times New Roman" w:hAnsi="Times New Roman" w:cs="Times New Roman"/>
          <w:kern w:val="0"/>
          <w:sz w:val="22"/>
        </w:rPr>
        <w:t>.</w:t>
      </w:r>
      <w:r w:rsidR="00BF30FD">
        <w:rPr>
          <w:rFonts w:ascii="Times New Roman" w:hAnsi="Times New Roman" w:cs="Times New Roman"/>
          <w:kern w:val="0"/>
          <w:sz w:val="22"/>
        </w:rPr>
        <w:t xml:space="preserve"> Early</w:t>
      </w:r>
      <w:r w:rsidR="00782088">
        <w:rPr>
          <w:rFonts w:ascii="Times New Roman" w:hAnsi="Times New Roman" w:cs="Times New Roman"/>
          <w:kern w:val="0"/>
          <w:sz w:val="22"/>
        </w:rPr>
        <w:t xml:space="preserve"> indication in RACH preamble for eRed</w:t>
      </w:r>
      <w:r w:rsidR="00181779">
        <w:rPr>
          <w:rFonts w:ascii="Times New Roman" w:hAnsi="Times New Roman" w:cs="Times New Roman"/>
          <w:kern w:val="0"/>
          <w:sz w:val="22"/>
        </w:rPr>
        <w:t>C</w:t>
      </w:r>
      <w:r w:rsidR="00BF30FD">
        <w:rPr>
          <w:rFonts w:ascii="Times New Roman" w:hAnsi="Times New Roman" w:cs="Times New Roman"/>
          <w:kern w:val="0"/>
          <w:sz w:val="22"/>
        </w:rPr>
        <w:t>ap can be helpful for resolving the timing issue to transmit Message 3 or PUCCH</w:t>
      </w:r>
      <w:r w:rsidR="00782088">
        <w:rPr>
          <w:rFonts w:ascii="Times New Roman" w:hAnsi="Times New Roman" w:cs="Times New Roman"/>
          <w:kern w:val="0"/>
          <w:sz w:val="22"/>
        </w:rPr>
        <w:t xml:space="preserve">. </w:t>
      </w:r>
      <w:r w:rsidR="00406FE0" w:rsidRPr="00406FE0">
        <w:rPr>
          <w:rFonts w:ascii="Times New Roman" w:hAnsi="Times New Roman" w:cs="Times New Roman" w:hint="eastAsia"/>
          <w:kern w:val="0"/>
          <w:szCs w:val="20"/>
        </w:rPr>
        <w:t xml:space="preserve"> </w:t>
      </w:r>
    </w:p>
    <w:p w14:paraId="3DD021A3" w14:textId="77777777" w:rsidR="00406FE0" w:rsidRPr="00782088" w:rsidRDefault="00406FE0" w:rsidP="00406FE0">
      <w:pPr>
        <w:widowControl/>
        <w:tabs>
          <w:tab w:val="left" w:pos="1960"/>
        </w:tabs>
        <w:wordWrap/>
        <w:autoSpaceDE/>
        <w:autoSpaceDN/>
        <w:spacing w:before="60" w:after="180" w:line="240" w:lineRule="atLeast"/>
        <w:rPr>
          <w:rFonts w:ascii="Times New Roman" w:hAnsi="Times New Roman" w:cs="Times New Roman"/>
          <w:kern w:val="0"/>
          <w:szCs w:val="20"/>
        </w:rPr>
      </w:pPr>
    </w:p>
    <w:p w14:paraId="009EA129" w14:textId="0BD69EF9" w:rsidR="0056336E" w:rsidRPr="008C0069" w:rsidRDefault="0056336E" w:rsidP="0056336E">
      <w:pPr>
        <w:widowControl/>
        <w:wordWrap/>
        <w:autoSpaceDE/>
        <w:autoSpaceDN/>
        <w:spacing w:before="120" w:after="180" w:line="240" w:lineRule="atLeast"/>
        <w:ind w:leftChars="31" w:left="1272" w:hangingChars="550" w:hanging="1210"/>
        <w:rPr>
          <w:rFonts w:ascii="Times New Roman" w:eastAsia="맑은 고딕" w:hAnsi="Times New Roman" w:cs="Times New Roman"/>
          <w:b/>
          <w:i/>
          <w:sz w:val="22"/>
          <w:lang w:val="en-GB"/>
        </w:rPr>
      </w:pPr>
      <w:r w:rsidRPr="008C0069">
        <w:rPr>
          <w:rFonts w:ascii="Times New Roman" w:eastAsia="맑은 고딕" w:hAnsi="Times New Roman" w:cs="Times New Roman"/>
          <w:b/>
          <w:i/>
          <w:sz w:val="22"/>
        </w:rPr>
        <w:t>Proposal 7</w:t>
      </w:r>
      <w:r w:rsidRPr="00406FE0">
        <w:rPr>
          <w:rFonts w:ascii="Times New Roman" w:eastAsia="맑은 고딕" w:hAnsi="Times New Roman" w:cs="Times New Roman"/>
          <w:b/>
          <w:i/>
          <w:sz w:val="22"/>
        </w:rPr>
        <w:t xml:space="preserve">: </w:t>
      </w:r>
      <w:r w:rsidR="00600FAA" w:rsidRPr="00600FAA">
        <w:rPr>
          <w:rFonts w:ascii="Times New Roman" w:eastAsia="맑은 고딕" w:hAnsi="Times New Roman" w:cs="Times New Roman"/>
          <w:b/>
          <w:i/>
          <w:sz w:val="22"/>
          <w:lang w:val="en-GB"/>
        </w:rPr>
        <w:t>Early Indication in Msg1 for eRedCap is supported by network configuration.</w:t>
      </w:r>
    </w:p>
    <w:p w14:paraId="6725BD13" w14:textId="77777777" w:rsidR="00406FE0" w:rsidRDefault="00406FE0" w:rsidP="00406FE0">
      <w:pPr>
        <w:widowControl/>
        <w:tabs>
          <w:tab w:val="left" w:pos="1960"/>
        </w:tabs>
        <w:wordWrap/>
        <w:autoSpaceDE/>
        <w:autoSpaceDN/>
        <w:spacing w:before="60" w:after="180" w:line="240" w:lineRule="atLeast"/>
        <w:rPr>
          <w:rFonts w:ascii="Times New Roman" w:hAnsi="Times New Roman" w:cs="Times New Roman"/>
          <w:kern w:val="0"/>
          <w:szCs w:val="20"/>
          <w:lang w:val="en-GB"/>
        </w:rPr>
      </w:pPr>
    </w:p>
    <w:p w14:paraId="2DD379F0" w14:textId="77777777" w:rsidR="00406FE0" w:rsidRPr="00406FE0" w:rsidRDefault="00406FE0" w:rsidP="00406FE0">
      <w:pPr>
        <w:widowControl/>
        <w:wordWrap/>
        <w:autoSpaceDE/>
        <w:autoSpaceDN/>
        <w:spacing w:before="60" w:after="180" w:line="240" w:lineRule="atLeast"/>
        <w:rPr>
          <w:rFonts w:ascii="Arial" w:hAnsi="Arial" w:cs="Arial"/>
          <w:b/>
          <w:kern w:val="0"/>
          <w:sz w:val="22"/>
        </w:rPr>
      </w:pPr>
      <w:r w:rsidRPr="00406FE0">
        <w:rPr>
          <w:rFonts w:ascii="Arial" w:hAnsi="Arial" w:cs="Arial"/>
          <w:b/>
          <w:kern w:val="0"/>
          <w:sz w:val="22"/>
        </w:rPr>
        <w:t>[Random Access Procedure]</w:t>
      </w:r>
    </w:p>
    <w:p w14:paraId="24F9C594" w14:textId="77777777" w:rsidR="00406FE0" w:rsidRPr="00406FE0" w:rsidRDefault="00406FE0" w:rsidP="00406FE0">
      <w:pPr>
        <w:widowControl/>
        <w:wordWrap/>
        <w:autoSpaceDE/>
        <w:autoSpaceDN/>
        <w:spacing w:before="60" w:after="180" w:line="240" w:lineRule="atLeast"/>
        <w:rPr>
          <w:rFonts w:ascii="Times New Roman" w:hAnsi="Times New Roman" w:cs="Times New Roman"/>
          <w:kern w:val="0"/>
          <w:szCs w:val="20"/>
        </w:rPr>
      </w:pPr>
    </w:p>
    <w:p w14:paraId="1D1D8CFE" w14:textId="3A851B24" w:rsidR="00406FE0" w:rsidRPr="00406FE0" w:rsidRDefault="00406FE0" w:rsidP="008D2B3E">
      <w:pPr>
        <w:widowControl/>
        <w:wordWrap/>
        <w:autoSpaceDE/>
        <w:autoSpaceDN/>
        <w:spacing w:before="120" w:after="180" w:line="240" w:lineRule="atLeast"/>
        <w:ind w:firstLineChars="150" w:firstLine="330"/>
        <w:rPr>
          <w:rFonts w:ascii="Times New Roman" w:eastAsia="맑은 고딕" w:hAnsi="Times New Roman" w:cs="Times New Roman"/>
          <w:sz w:val="22"/>
        </w:rPr>
      </w:pPr>
      <w:r w:rsidRPr="00406FE0">
        <w:rPr>
          <w:rFonts w:ascii="Times New Roman" w:eastAsia="맑은 고딕" w:hAnsi="Times New Roman" w:cs="Times New Roman"/>
          <w:sz w:val="22"/>
        </w:rPr>
        <w:lastRenderedPageBreak/>
        <w:t>During random access, common PUCCH resources are used for PUCCH transmission for HARQ feedback in response to</w:t>
      </w:r>
      <w:r w:rsidR="00CA4904">
        <w:rPr>
          <w:rFonts w:ascii="Times New Roman" w:eastAsia="맑은 고딕" w:hAnsi="Times New Roman" w:cs="Times New Roman"/>
          <w:sz w:val="22"/>
        </w:rPr>
        <w:t xml:space="preserve"> Message 4</w:t>
      </w:r>
      <w:r w:rsidRPr="00406FE0">
        <w:rPr>
          <w:rFonts w:ascii="Times New Roman" w:eastAsia="맑은 고딕" w:hAnsi="Times New Roman" w:cs="Times New Roman"/>
          <w:sz w:val="22"/>
        </w:rPr>
        <w:t>/</w:t>
      </w:r>
      <w:r w:rsidR="00CA4904">
        <w:rPr>
          <w:rFonts w:ascii="Times New Roman" w:eastAsia="맑은 고딕" w:hAnsi="Times New Roman" w:cs="Times New Roman"/>
          <w:sz w:val="22"/>
        </w:rPr>
        <w:t xml:space="preserve">Message </w:t>
      </w:r>
      <w:r w:rsidRPr="00406FE0">
        <w:rPr>
          <w:rFonts w:ascii="Times New Roman" w:eastAsia="맑은 고딕" w:hAnsi="Times New Roman" w:cs="Times New Roman"/>
          <w:sz w:val="22"/>
        </w:rPr>
        <w:t>B. For the common PUCCH resources for eRedCap UEs, basically the same framework for common PUCCH for Rel-17 RedCap can be reused:</w:t>
      </w:r>
    </w:p>
    <w:p w14:paraId="11B6B807" w14:textId="3CD0DF24" w:rsidR="00406FE0" w:rsidRPr="00406FE0" w:rsidRDefault="00406FE0" w:rsidP="00406FE0">
      <w:pPr>
        <w:widowControl/>
        <w:numPr>
          <w:ilvl w:val="0"/>
          <w:numId w:val="41"/>
        </w:numPr>
        <w:wordWrap/>
        <w:autoSpaceDE/>
        <w:autoSpaceDN/>
        <w:spacing w:before="120" w:after="0" w:line="240" w:lineRule="atLeast"/>
        <w:rPr>
          <w:rFonts w:ascii="Times New Roman" w:eastAsia="맑은 고딕" w:hAnsi="Times New Roman" w:cs="Times New Roman"/>
          <w:sz w:val="22"/>
          <w:lang w:val="x-none"/>
        </w:rPr>
      </w:pPr>
      <w:r w:rsidRPr="00406FE0">
        <w:rPr>
          <w:rFonts w:ascii="Times New Roman" w:eastAsia="맑은 고딕" w:hAnsi="Times New Roman" w:cs="Times New Roman"/>
          <w:sz w:val="22"/>
          <w:lang w:val="x-none"/>
        </w:rPr>
        <w:t xml:space="preserve">In case a separate initial UL BWP is configured for eRedCap UEs, it is supported that the network can enable/disable intra-slot PUCCH frequency hopping within the separate initial UL BWP in the PUCCH resource for HARQ feedback for </w:t>
      </w:r>
      <w:r w:rsidR="00CA4904">
        <w:rPr>
          <w:rFonts w:ascii="Times New Roman" w:eastAsia="맑은 고딕" w:hAnsi="Times New Roman" w:cs="Times New Roman"/>
          <w:sz w:val="22"/>
        </w:rPr>
        <w:t>Message 4</w:t>
      </w:r>
      <w:r w:rsidR="00CA4904" w:rsidRPr="00406FE0">
        <w:rPr>
          <w:rFonts w:ascii="Times New Roman" w:eastAsia="맑은 고딕" w:hAnsi="Times New Roman" w:cs="Times New Roman"/>
          <w:sz w:val="22"/>
        </w:rPr>
        <w:t>/</w:t>
      </w:r>
      <w:r w:rsidR="00CA4904">
        <w:rPr>
          <w:rFonts w:ascii="Times New Roman" w:eastAsia="맑은 고딕" w:hAnsi="Times New Roman" w:cs="Times New Roman"/>
          <w:sz w:val="22"/>
        </w:rPr>
        <w:t xml:space="preserve">Message </w:t>
      </w:r>
      <w:r w:rsidR="00CA4904" w:rsidRPr="00406FE0">
        <w:rPr>
          <w:rFonts w:ascii="Times New Roman" w:eastAsia="맑은 고딕" w:hAnsi="Times New Roman" w:cs="Times New Roman"/>
          <w:sz w:val="22"/>
        </w:rPr>
        <w:t>B</w:t>
      </w:r>
      <w:r w:rsidR="00CA4904" w:rsidRPr="00406FE0">
        <w:rPr>
          <w:rFonts w:ascii="Times New Roman" w:eastAsia="맑은 고딕" w:hAnsi="Times New Roman" w:cs="Times New Roman"/>
          <w:sz w:val="22"/>
          <w:lang w:val="x-none"/>
        </w:rPr>
        <w:t xml:space="preserve"> </w:t>
      </w:r>
      <w:r w:rsidRPr="00406FE0">
        <w:rPr>
          <w:rFonts w:ascii="Times New Roman" w:eastAsia="맑은 고딕" w:hAnsi="Times New Roman" w:cs="Times New Roman"/>
          <w:sz w:val="22"/>
          <w:lang w:val="x-none"/>
        </w:rPr>
        <w:t>for eRedCap UEs.</w:t>
      </w:r>
    </w:p>
    <w:p w14:paraId="29BEB086" w14:textId="77777777" w:rsidR="00406FE0" w:rsidRPr="00406FE0" w:rsidRDefault="00406FE0" w:rsidP="00406FE0">
      <w:pPr>
        <w:widowControl/>
        <w:numPr>
          <w:ilvl w:val="1"/>
          <w:numId w:val="41"/>
        </w:numPr>
        <w:wordWrap/>
        <w:autoSpaceDE/>
        <w:autoSpaceDN/>
        <w:spacing w:before="120" w:after="0" w:line="240" w:lineRule="atLeast"/>
        <w:rPr>
          <w:rFonts w:ascii="Times New Roman" w:eastAsia="맑은 고딕" w:hAnsi="Times New Roman" w:cs="Times New Roman"/>
          <w:sz w:val="22"/>
          <w:lang w:val="x-none"/>
        </w:rPr>
      </w:pPr>
      <w:r w:rsidRPr="00406FE0">
        <w:rPr>
          <w:rFonts w:ascii="Times New Roman" w:eastAsia="맑은 고딕" w:hAnsi="Times New Roman" w:cs="Times New Roman"/>
          <w:sz w:val="22"/>
          <w:lang w:val="x-none"/>
        </w:rPr>
        <w:t>The frequency hopping is enabled/disabled via SIB1.</w:t>
      </w:r>
    </w:p>
    <w:p w14:paraId="1386BF34" w14:textId="77777777" w:rsidR="00406FE0" w:rsidRPr="00406FE0" w:rsidRDefault="00406FE0" w:rsidP="00406FE0">
      <w:pPr>
        <w:widowControl/>
        <w:numPr>
          <w:ilvl w:val="1"/>
          <w:numId w:val="41"/>
        </w:numPr>
        <w:wordWrap/>
        <w:autoSpaceDE/>
        <w:autoSpaceDN/>
        <w:spacing w:before="120" w:after="0" w:line="240" w:lineRule="atLeast"/>
        <w:rPr>
          <w:rFonts w:ascii="Times New Roman" w:eastAsia="맑은 고딕" w:hAnsi="Times New Roman" w:cs="Times New Roman"/>
          <w:sz w:val="22"/>
          <w:lang w:val="x-none"/>
        </w:rPr>
      </w:pPr>
      <w:r w:rsidRPr="00406FE0">
        <w:rPr>
          <w:rFonts w:ascii="Times New Roman" w:eastAsia="맑은 고딕" w:hAnsi="Times New Roman" w:cs="Times New Roman"/>
          <w:sz w:val="22"/>
          <w:lang w:val="x-none"/>
        </w:rPr>
        <w:t>Disabling of frequency hopping for common PUCCH resources for eRedCap UEs is only supported for separate (not shared) initial UL BWP.</w:t>
      </w:r>
    </w:p>
    <w:p w14:paraId="3361DC0C" w14:textId="77777777" w:rsidR="00406FE0" w:rsidRPr="00406FE0" w:rsidRDefault="00406FE0" w:rsidP="00406FE0">
      <w:pPr>
        <w:widowControl/>
        <w:wordWrap/>
        <w:autoSpaceDE/>
        <w:autoSpaceDN/>
        <w:spacing w:before="120" w:after="180" w:line="240" w:lineRule="atLeast"/>
        <w:ind w:leftChars="6" w:left="1134" w:hangingChars="510" w:hanging="1122"/>
        <w:rPr>
          <w:rFonts w:ascii="Times New Roman" w:eastAsia="맑은 고딕" w:hAnsi="Times New Roman" w:cs="Times New Roman"/>
          <w:b/>
          <w:i/>
          <w:sz w:val="22"/>
        </w:rPr>
      </w:pPr>
    </w:p>
    <w:p w14:paraId="4C438E01" w14:textId="65486BA6" w:rsidR="00406FE0" w:rsidRPr="00406FE0" w:rsidRDefault="00406FE0" w:rsidP="008D2B3E">
      <w:pPr>
        <w:widowControl/>
        <w:wordWrap/>
        <w:autoSpaceDE/>
        <w:autoSpaceDN/>
        <w:spacing w:before="120" w:after="180" w:line="240" w:lineRule="atLeast"/>
        <w:ind w:firstLineChars="150" w:firstLine="330"/>
        <w:rPr>
          <w:rFonts w:ascii="Times New Roman" w:eastAsia="맑은 고딕" w:hAnsi="Times New Roman" w:cs="Times New Roman"/>
          <w:sz w:val="22"/>
        </w:rPr>
      </w:pPr>
      <w:r w:rsidRPr="00406FE0">
        <w:rPr>
          <w:rFonts w:ascii="Times New Roman" w:eastAsia="맑은 고딕" w:hAnsi="Times New Roman" w:cs="Times New Roman"/>
          <w:sz w:val="22"/>
        </w:rPr>
        <w:t>With the introduction of eRedCap UEs in addition to Rel-17 RedCap UEs, increasing the resource efficiency of the common PUCCH resources becomes more important. Then, it is desirable that the common PUCCH resources in time and frequency domain are shared as much as possible b/w Rel-17 RedCap UEs and eRedCap UEs especially when the FH for common PUCCH transmission is disabled. From this aspect, enhancements on the user multiplexing capacity for common PUCCH can be considered. CDM (OCC), FDM, and TDM can be considered as candidate multiplexing techniques.</w:t>
      </w:r>
    </w:p>
    <w:p w14:paraId="56AB8771" w14:textId="77777777" w:rsidR="00406FE0" w:rsidRPr="00406FE0" w:rsidRDefault="00406FE0" w:rsidP="00406FE0">
      <w:pPr>
        <w:widowControl/>
        <w:wordWrap/>
        <w:autoSpaceDE/>
        <w:autoSpaceDN/>
        <w:spacing w:before="120" w:after="180" w:line="240" w:lineRule="atLeast"/>
        <w:rPr>
          <w:rFonts w:ascii="Times New Roman" w:eastAsia="맑은 고딕" w:hAnsi="Times New Roman" w:cs="Times New Roman"/>
          <w:i/>
          <w:sz w:val="22"/>
        </w:rPr>
      </w:pPr>
    </w:p>
    <w:p w14:paraId="0D77D40B" w14:textId="1AC13EBA" w:rsidR="00406FE0" w:rsidRPr="00406FE0" w:rsidRDefault="007E62E8" w:rsidP="00406FE0">
      <w:pPr>
        <w:widowControl/>
        <w:wordWrap/>
        <w:autoSpaceDE/>
        <w:autoSpaceDN/>
        <w:spacing w:before="120" w:after="180" w:line="240" w:lineRule="atLeast"/>
        <w:ind w:leftChars="31" w:left="1272" w:hangingChars="550" w:hanging="1210"/>
        <w:rPr>
          <w:rFonts w:ascii="Times New Roman" w:eastAsia="맑은 고딕" w:hAnsi="Times New Roman" w:cs="Times New Roman"/>
          <w:b/>
          <w:i/>
          <w:sz w:val="22"/>
        </w:rPr>
      </w:pPr>
      <w:r w:rsidRPr="008C0069">
        <w:rPr>
          <w:rFonts w:ascii="Times New Roman" w:eastAsia="맑은 고딕" w:hAnsi="Times New Roman" w:cs="Times New Roman"/>
          <w:b/>
          <w:i/>
          <w:sz w:val="22"/>
        </w:rPr>
        <w:t>Proposal 8</w:t>
      </w:r>
      <w:r w:rsidR="00406FE0" w:rsidRPr="00406FE0">
        <w:rPr>
          <w:rFonts w:ascii="Times New Roman" w:eastAsia="맑은 고딕" w:hAnsi="Times New Roman" w:cs="Times New Roman"/>
          <w:b/>
          <w:i/>
          <w:sz w:val="22"/>
        </w:rPr>
        <w:t>: Support enhancements on the user multiplexing capacity for common PUCCH especially when the FH for the common PUCCH resources is disabled.</w:t>
      </w:r>
    </w:p>
    <w:p w14:paraId="490E633E" w14:textId="77777777" w:rsidR="00406FE0" w:rsidRPr="00406FE0" w:rsidRDefault="00406FE0" w:rsidP="00406FE0">
      <w:pPr>
        <w:widowControl/>
        <w:numPr>
          <w:ilvl w:val="2"/>
          <w:numId w:val="41"/>
        </w:numPr>
        <w:wordWrap/>
        <w:autoSpaceDE/>
        <w:autoSpaceDN/>
        <w:spacing w:before="120" w:after="0" w:line="240" w:lineRule="atLeast"/>
        <w:rPr>
          <w:rFonts w:ascii="Times New Roman" w:eastAsia="맑은 고딕" w:hAnsi="Times New Roman" w:cs="Times New Roman"/>
          <w:b/>
          <w:i/>
          <w:sz w:val="22"/>
          <w:lang w:val="x-none"/>
        </w:rPr>
      </w:pPr>
      <w:r w:rsidRPr="00406FE0">
        <w:rPr>
          <w:rFonts w:ascii="Times New Roman" w:eastAsia="맑은 고딕" w:hAnsi="Times New Roman" w:cs="Times New Roman"/>
          <w:b/>
          <w:i/>
          <w:sz w:val="22"/>
          <w:lang w:val="x-none"/>
        </w:rPr>
        <w:t>FFS details, e.g., CDM (OCC), FDM, and TDM of the common PUCCH resources.</w:t>
      </w:r>
    </w:p>
    <w:p w14:paraId="67B03EE6" w14:textId="77777777" w:rsidR="008D2B3E" w:rsidRPr="00406FE0" w:rsidRDefault="008D2B3E" w:rsidP="00406FE0">
      <w:pPr>
        <w:widowControl/>
        <w:wordWrap/>
        <w:autoSpaceDE/>
        <w:autoSpaceDN/>
        <w:spacing w:before="60" w:after="180" w:line="240" w:lineRule="atLeast"/>
        <w:rPr>
          <w:rFonts w:ascii="Times New Roman" w:hAnsi="Times New Roman" w:cs="Times New Roman"/>
          <w:kern w:val="0"/>
          <w:szCs w:val="20"/>
          <w:lang w:val="x-none"/>
        </w:rPr>
      </w:pPr>
    </w:p>
    <w:p w14:paraId="12931F76" w14:textId="5AD32EA4" w:rsidR="00406FE0" w:rsidRPr="00491415" w:rsidRDefault="00782088" w:rsidP="00491415">
      <w:pPr>
        <w:widowControl/>
        <w:wordWrap/>
        <w:autoSpaceDE/>
        <w:autoSpaceDN/>
        <w:spacing w:before="120" w:after="180" w:line="240" w:lineRule="atLeast"/>
        <w:ind w:firstLineChars="150" w:firstLine="330"/>
        <w:rPr>
          <w:rFonts w:ascii="Times New Roman" w:eastAsia="맑은 고딕" w:hAnsi="Times New Roman" w:cs="Times New Roman"/>
          <w:sz w:val="22"/>
        </w:rPr>
      </w:pPr>
      <w:r w:rsidRPr="00491415">
        <w:rPr>
          <w:rFonts w:ascii="Times New Roman" w:eastAsia="맑은 고딕" w:hAnsi="Times New Roman" w:cs="Times New Roman"/>
          <w:sz w:val="22"/>
        </w:rPr>
        <w:t>Message</w:t>
      </w:r>
      <w:r w:rsidR="00CA4904" w:rsidRPr="00491415">
        <w:rPr>
          <w:rFonts w:ascii="Times New Roman" w:eastAsia="맑은 고딕" w:hAnsi="Times New Roman" w:cs="Times New Roman"/>
          <w:sz w:val="22"/>
        </w:rPr>
        <w:t xml:space="preserve"> </w:t>
      </w:r>
      <w:r w:rsidR="00406FE0" w:rsidRPr="00491415">
        <w:rPr>
          <w:rFonts w:ascii="Times New Roman" w:eastAsia="맑은 고딕" w:hAnsi="Times New Roman" w:cs="Times New Roman"/>
          <w:sz w:val="22"/>
        </w:rPr>
        <w:t>3 PUSCH repetition was introduced in Rel-17 CE. The repetition was implemented with limited flexibility by signaling the repetition number in RAR UL Grant with 2 bits taken from the 4-bit MCS field. Now, for eRedCap, 5MHz UE BB bandwidth for PDSCH/PUSCH is being considered, in which case 9 bits out of the 14-bit FDRA field in RAR UL Grant may</w:t>
      </w:r>
      <w:r w:rsidR="00CA4904" w:rsidRPr="00491415">
        <w:rPr>
          <w:rFonts w:ascii="Times New Roman" w:eastAsia="맑은 고딕" w:hAnsi="Times New Roman" w:cs="Times New Roman"/>
          <w:sz w:val="22"/>
        </w:rPr>
        <w:t xml:space="preserve"> be sufficient for scheduling Message </w:t>
      </w:r>
      <w:r w:rsidR="00406FE0" w:rsidRPr="00491415">
        <w:rPr>
          <w:rFonts w:ascii="Times New Roman" w:eastAsia="맑은 고딕" w:hAnsi="Times New Roman" w:cs="Times New Roman"/>
          <w:sz w:val="22"/>
        </w:rPr>
        <w:t>3 PUSCH. Then, the spare bits from the FDRA field may be used to support other functionalities such as supporting additional repetition numbers for CE, enhancements on M</w:t>
      </w:r>
      <w:r w:rsidR="00CA4904" w:rsidRPr="00491415">
        <w:rPr>
          <w:rFonts w:ascii="Times New Roman" w:eastAsia="맑은 고딕" w:hAnsi="Times New Roman" w:cs="Times New Roman"/>
          <w:sz w:val="22"/>
        </w:rPr>
        <w:t>essa</w:t>
      </w:r>
      <w:r w:rsidR="00406FE0" w:rsidRPr="00491415">
        <w:rPr>
          <w:rFonts w:ascii="Times New Roman" w:eastAsia="맑은 고딕" w:hAnsi="Times New Roman" w:cs="Times New Roman"/>
          <w:sz w:val="22"/>
        </w:rPr>
        <w:t>g</w:t>
      </w:r>
      <w:r w:rsidR="00CA4904" w:rsidRPr="00491415">
        <w:rPr>
          <w:rFonts w:ascii="Times New Roman" w:eastAsia="맑은 고딕" w:hAnsi="Times New Roman" w:cs="Times New Roman"/>
          <w:sz w:val="22"/>
        </w:rPr>
        <w:t xml:space="preserve">e </w:t>
      </w:r>
      <w:r w:rsidR="00406FE0" w:rsidRPr="00491415">
        <w:rPr>
          <w:rFonts w:ascii="Times New Roman" w:eastAsia="맑은 고딕" w:hAnsi="Times New Roman" w:cs="Times New Roman"/>
          <w:sz w:val="22"/>
        </w:rPr>
        <w:t>3</w:t>
      </w:r>
      <w:r w:rsidR="00CA4904" w:rsidRPr="00491415">
        <w:rPr>
          <w:rFonts w:ascii="Times New Roman" w:eastAsia="맑은 고딕" w:hAnsi="Times New Roman" w:cs="Times New Roman"/>
          <w:sz w:val="22"/>
        </w:rPr>
        <w:t xml:space="preserve"> </w:t>
      </w:r>
      <w:r w:rsidR="00406FE0" w:rsidRPr="00491415">
        <w:rPr>
          <w:rFonts w:ascii="Times New Roman" w:eastAsia="맑은 고딕" w:hAnsi="Times New Roman" w:cs="Times New Roman"/>
          <w:sz w:val="22"/>
        </w:rPr>
        <w:t xml:space="preserve">PUSCH transmission/reception for coverage extension, etc. </w:t>
      </w:r>
    </w:p>
    <w:p w14:paraId="312AB694" w14:textId="77777777" w:rsidR="00406FE0" w:rsidRPr="00406FE0" w:rsidRDefault="00406FE0" w:rsidP="00406FE0">
      <w:pPr>
        <w:widowControl/>
        <w:wordWrap/>
        <w:autoSpaceDE/>
        <w:autoSpaceDN/>
        <w:spacing w:before="60" w:after="180" w:line="240" w:lineRule="atLeast"/>
        <w:rPr>
          <w:rFonts w:ascii="Times New Roman" w:hAnsi="Times New Roman" w:cs="Times New Roman"/>
          <w:kern w:val="0"/>
          <w:szCs w:val="20"/>
        </w:rPr>
      </w:pPr>
    </w:p>
    <w:p w14:paraId="755C2367" w14:textId="7533BEE2" w:rsidR="00334383" w:rsidRPr="008C0069" w:rsidRDefault="007E62E8" w:rsidP="008C0069">
      <w:pPr>
        <w:widowControl/>
        <w:wordWrap/>
        <w:autoSpaceDE/>
        <w:autoSpaceDN/>
        <w:spacing w:before="60" w:after="180" w:line="240" w:lineRule="atLeast"/>
        <w:ind w:left="1100" w:hangingChars="500" w:hanging="1100"/>
        <w:rPr>
          <w:rFonts w:ascii="Times New Roman" w:hAnsi="Times New Roman" w:cs="Times New Roman"/>
          <w:b/>
          <w:i/>
          <w:kern w:val="0"/>
          <w:sz w:val="22"/>
        </w:rPr>
      </w:pPr>
      <w:r w:rsidRPr="008C0069">
        <w:rPr>
          <w:rFonts w:ascii="Times New Roman" w:hAnsi="Times New Roman" w:cs="Times New Roman"/>
          <w:b/>
          <w:i/>
          <w:kern w:val="0"/>
          <w:sz w:val="22"/>
        </w:rPr>
        <w:t>Proposal 9</w:t>
      </w:r>
      <w:r w:rsidR="00406FE0" w:rsidRPr="00406FE0">
        <w:rPr>
          <w:rFonts w:ascii="Times New Roman" w:hAnsi="Times New Roman" w:cs="Times New Roman"/>
          <w:b/>
          <w:i/>
          <w:kern w:val="0"/>
          <w:sz w:val="22"/>
        </w:rPr>
        <w:t>: Discuss whether/how to reuse the potential spare bits from the FDRA field in RAR UL Grant for eRedCap UEs with 5 MHz UE BB bandwidth for PDSCH/PUSCH.</w:t>
      </w:r>
    </w:p>
    <w:p w14:paraId="719F2587" w14:textId="77777777" w:rsidR="00D31326" w:rsidRPr="00334383" w:rsidRDefault="00D31326" w:rsidP="00531023">
      <w:pPr>
        <w:wordWrap/>
        <w:spacing w:line="240" w:lineRule="auto"/>
        <w:jc w:val="left"/>
        <w:rPr>
          <w:rFonts w:ascii="Times New Roman" w:hAnsi="Times New Roman" w:cs="Times New Roman"/>
          <w:lang w:val="en-GB"/>
        </w:rPr>
      </w:pPr>
    </w:p>
    <w:p w14:paraId="426C5310" w14:textId="7CB41EFC" w:rsidR="009C3603" w:rsidRPr="007E62E8" w:rsidRDefault="007E62E8" w:rsidP="003F7DED">
      <w:pPr>
        <w:keepNext/>
        <w:widowControl/>
        <w:numPr>
          <w:ilvl w:val="0"/>
          <w:numId w:val="33"/>
        </w:numPr>
        <w:wordWrap/>
        <w:autoSpaceDE/>
        <w:autoSpaceDN/>
        <w:spacing w:before="240" w:after="60" w:line="240" w:lineRule="auto"/>
        <w:outlineLvl w:val="0"/>
        <w:rPr>
          <w:rFonts w:ascii="Times New Roman" w:hAnsi="Times New Roman" w:cs="Times New Roman"/>
          <w:b/>
          <w:sz w:val="30"/>
          <w:szCs w:val="30"/>
          <w:lang w:val="en-GB"/>
        </w:rPr>
      </w:pPr>
      <w:r w:rsidRPr="007E62E8">
        <w:rPr>
          <w:rFonts w:ascii="Arial" w:eastAsia="바탕" w:hAnsi="Arial" w:cs="Times New Roman"/>
          <w:b/>
          <w:kern w:val="28"/>
          <w:sz w:val="28"/>
          <w:szCs w:val="20"/>
          <w:lang w:val="en-GB"/>
        </w:rPr>
        <w:t>Conclusion</w:t>
      </w:r>
    </w:p>
    <w:p w14:paraId="67ED23E0" w14:textId="77777777" w:rsidR="007E62E8" w:rsidRPr="007E62E8" w:rsidRDefault="007E62E8" w:rsidP="007E62E8">
      <w:pPr>
        <w:rPr>
          <w:lang w:val="en-GB"/>
        </w:rPr>
      </w:pPr>
    </w:p>
    <w:p w14:paraId="5457AD9F" w14:textId="77777777" w:rsidR="00814B00" w:rsidRPr="00814B00" w:rsidRDefault="00814B00" w:rsidP="00814B00">
      <w:pPr>
        <w:widowControl/>
        <w:wordWrap/>
        <w:autoSpaceDE/>
        <w:autoSpaceDN/>
        <w:spacing w:before="120" w:after="240" w:line="240" w:lineRule="auto"/>
        <w:ind w:firstLineChars="150" w:firstLine="330"/>
        <w:rPr>
          <w:rFonts w:ascii="Times New Roman" w:eastAsia="맑은 고딕" w:hAnsi="Times New Roman" w:cs="Times New Roman"/>
          <w:sz w:val="22"/>
          <w:lang w:val="en-GB"/>
        </w:rPr>
      </w:pPr>
      <w:r w:rsidRPr="00814B00">
        <w:rPr>
          <w:rFonts w:ascii="Times New Roman" w:eastAsia="맑은 고딕" w:hAnsi="Times New Roman" w:cs="Times New Roman"/>
          <w:sz w:val="22"/>
          <w:lang w:val="en-GB"/>
        </w:rPr>
        <w:t xml:space="preserve">In this contribution, </w:t>
      </w:r>
      <w:r w:rsidRPr="00814B00">
        <w:rPr>
          <w:rFonts w:ascii="Times New Roman" w:eastAsia="맑은 고딕" w:hAnsi="Times New Roman" w:cs="Times New Roman"/>
          <w:sz w:val="22"/>
        </w:rPr>
        <w:t>we shared our views on further UE complexity reduction for eRedCap</w:t>
      </w:r>
      <w:r w:rsidRPr="00814B00">
        <w:rPr>
          <w:rFonts w:ascii="Times New Roman" w:eastAsia="맑은 고딕" w:hAnsi="Times New Roman" w:cs="Times New Roman"/>
          <w:sz w:val="22"/>
          <w:lang w:val="en-GB"/>
        </w:rPr>
        <w:t>.</w:t>
      </w:r>
    </w:p>
    <w:p w14:paraId="2ED08CC8" w14:textId="77777777" w:rsidR="00EF689B" w:rsidRPr="00814B00" w:rsidRDefault="00EF689B" w:rsidP="00713D0F">
      <w:pPr>
        <w:wordWrap/>
        <w:spacing w:line="240" w:lineRule="auto"/>
        <w:rPr>
          <w:rFonts w:ascii="Times New Roman" w:hAnsi="Times New Roman" w:cs="Times New Roman"/>
          <w:b/>
          <w:lang w:val="en-GB"/>
        </w:rPr>
      </w:pPr>
    </w:p>
    <w:p w14:paraId="42AC7EA9" w14:textId="05079F41" w:rsidR="00814B00" w:rsidRPr="00782088" w:rsidRDefault="000E6532" w:rsidP="00782088">
      <w:pPr>
        <w:wordWrap/>
        <w:spacing w:line="240" w:lineRule="auto"/>
        <w:ind w:left="1100" w:hangingChars="500" w:hanging="1100"/>
        <w:rPr>
          <w:rFonts w:ascii="Times New Roman" w:hAnsi="Times New Roman" w:cs="Times New Roman"/>
          <w:lang w:val="x-none"/>
        </w:rPr>
      </w:pPr>
      <w:r w:rsidRPr="000E6532">
        <w:rPr>
          <w:rFonts w:ascii="Times New Roman" w:eastAsia="맑은 고딕" w:hAnsi="Times New Roman" w:cs="Times New Roman"/>
          <w:b/>
          <w:i/>
          <w:sz w:val="22"/>
        </w:rPr>
        <w:t>Proposal 1: In the case where the RBG size for FDRA is large (e.g., 16 RBs in 15 KHz SCS, 8 RBs in 30 KHz SCS), consider enhancements to increase the efficiency in terms of DL/UL frequency resource utilization.</w:t>
      </w:r>
    </w:p>
    <w:p w14:paraId="2340B301" w14:textId="77777777" w:rsidR="00781FCE" w:rsidRPr="00406FE0" w:rsidRDefault="00781FCE" w:rsidP="00781FCE">
      <w:pPr>
        <w:wordWrap/>
        <w:spacing w:after="200" w:line="240" w:lineRule="atLeast"/>
        <w:ind w:left="1100" w:hangingChars="500" w:hanging="1100"/>
        <w:rPr>
          <w:rFonts w:ascii="Times New Roman" w:eastAsia="맑은 고딕" w:hAnsi="Times New Roman" w:cs="Times New Roman"/>
          <w:b/>
          <w:i/>
          <w:sz w:val="22"/>
        </w:rPr>
      </w:pPr>
      <w:r w:rsidRPr="00406FE0">
        <w:rPr>
          <w:rFonts w:ascii="Times New Roman" w:eastAsia="맑은 고딕" w:hAnsi="Times New Roman" w:cs="Times New Roman"/>
          <w:b/>
          <w:i/>
          <w:sz w:val="22"/>
        </w:rPr>
        <w:t>Proposal 2: Option 4 (1</w:t>
      </w:r>
      <w:r>
        <w:rPr>
          <w:rFonts w:ascii="Times New Roman" w:eastAsia="맑은 고딕" w:hAnsi="Times New Roman" w:cs="Times New Roman"/>
          <w:b/>
          <w:i/>
          <w:sz w:val="22"/>
        </w:rPr>
        <w:t xml:space="preserve">1 PRBs for 30 KHz) is supported </w:t>
      </w:r>
      <w:r w:rsidRPr="00406FE0">
        <w:rPr>
          <w:rFonts w:ascii="Times New Roman" w:eastAsia="맑은 고딕" w:hAnsi="Times New Roman" w:cs="Times New Roman"/>
          <w:b/>
          <w:i/>
          <w:sz w:val="22"/>
        </w:rPr>
        <w:t xml:space="preserve">as </w:t>
      </w:r>
      <w:r>
        <w:rPr>
          <w:rFonts w:ascii="Times New Roman" w:eastAsia="맑은 고딕" w:hAnsi="Times New Roman" w:cs="Times New Roman"/>
          <w:b/>
          <w:i/>
          <w:sz w:val="22"/>
        </w:rPr>
        <w:t>the max number of PRBs for eRedCap</w:t>
      </w:r>
      <w:r w:rsidRPr="00406FE0">
        <w:rPr>
          <w:rFonts w:ascii="Times New Roman" w:eastAsia="맑은 고딕" w:hAnsi="Times New Roman" w:cs="Times New Roman"/>
          <w:b/>
          <w:i/>
          <w:sz w:val="22"/>
        </w:rPr>
        <w:t xml:space="preserve"> (5MHz PRBs) </w:t>
      </w:r>
      <w:r>
        <w:rPr>
          <w:rFonts w:ascii="Times New Roman" w:eastAsia="맑은 고딕" w:hAnsi="Times New Roman" w:cs="Times New Roman"/>
          <w:b/>
          <w:i/>
          <w:sz w:val="22"/>
        </w:rPr>
        <w:t>for</w:t>
      </w:r>
      <w:r w:rsidRPr="00406FE0">
        <w:rPr>
          <w:rFonts w:ascii="Times New Roman" w:eastAsia="맑은 고딕" w:hAnsi="Times New Roman" w:cs="Times New Roman"/>
          <w:b/>
          <w:i/>
          <w:sz w:val="22"/>
        </w:rPr>
        <w:t xml:space="preserve"> </w:t>
      </w:r>
      <w:r w:rsidRPr="00406FE0">
        <w:rPr>
          <w:rFonts w:ascii="Times New Roman" w:eastAsia="MS PGothic" w:hAnsi="Times New Roman" w:cs="Times New Roman"/>
          <w:b/>
          <w:bCs/>
          <w:i/>
          <w:sz w:val="22"/>
        </w:rPr>
        <w:t xml:space="preserve">PxSCH (PDSCH or PUSCH) </w:t>
      </w:r>
      <w:r w:rsidRPr="008C0069">
        <w:rPr>
          <w:rFonts w:ascii="Times New Roman" w:eastAsia="MS PGothic" w:hAnsi="Times New Roman" w:cs="Times New Roman"/>
          <w:b/>
          <w:bCs/>
          <w:i/>
          <w:sz w:val="22"/>
        </w:rPr>
        <w:t>scheduled by</w:t>
      </w:r>
      <w:r w:rsidRPr="00406FE0">
        <w:rPr>
          <w:rFonts w:ascii="Times New Roman" w:eastAsia="MS PGothic" w:hAnsi="Times New Roman" w:cs="Times New Roman"/>
          <w:b/>
          <w:bCs/>
          <w:i/>
          <w:sz w:val="22"/>
        </w:rPr>
        <w:t xml:space="preserve"> the DCI scrambled by C-</w:t>
      </w:r>
      <w:r w:rsidRPr="00406FE0">
        <w:rPr>
          <w:rFonts w:ascii="Times New Roman" w:eastAsia="MS PGothic" w:hAnsi="Times New Roman" w:cs="Times New Roman"/>
          <w:b/>
          <w:bCs/>
          <w:i/>
          <w:sz w:val="22"/>
        </w:rPr>
        <w:lastRenderedPageBreak/>
        <w:t>RNTI</w:t>
      </w:r>
      <w:r w:rsidRPr="008C0069">
        <w:rPr>
          <w:rFonts w:ascii="Times New Roman" w:eastAsia="MS PGothic" w:hAnsi="Times New Roman" w:cs="Times New Roman"/>
          <w:b/>
          <w:bCs/>
          <w:i/>
          <w:sz w:val="22"/>
        </w:rPr>
        <w:t>.</w:t>
      </w:r>
      <w:r w:rsidRPr="00406FE0">
        <w:rPr>
          <w:rFonts w:ascii="Times New Roman" w:eastAsia="MS PGothic" w:hAnsi="Times New Roman" w:cs="Times New Roman"/>
          <w:b/>
          <w:bCs/>
          <w:i/>
          <w:sz w:val="22"/>
        </w:rPr>
        <w:t xml:space="preserve">  </w:t>
      </w:r>
    </w:p>
    <w:p w14:paraId="31DA7749" w14:textId="762DCE46" w:rsidR="00073CE0" w:rsidRPr="00406FE0" w:rsidRDefault="000E6532" w:rsidP="000E6532">
      <w:pPr>
        <w:wordWrap/>
        <w:spacing w:after="200" w:line="240" w:lineRule="atLeast"/>
        <w:rPr>
          <w:rFonts w:ascii="Times New Roman" w:eastAsia="MS PGothic" w:hAnsi="Times New Roman" w:cs="Times New Roman"/>
          <w:b/>
          <w:bCs/>
          <w:i/>
          <w:sz w:val="22"/>
        </w:rPr>
      </w:pPr>
      <w:r w:rsidRPr="00406FE0">
        <w:rPr>
          <w:rFonts w:ascii="Times New Roman" w:eastAsia="맑은 고딕" w:hAnsi="Times New Roman" w:cs="Times New Roman"/>
          <w:b/>
          <w:i/>
          <w:sz w:val="22"/>
        </w:rPr>
        <w:t>Proposal 3:</w:t>
      </w:r>
      <w:r w:rsidRPr="008C0069">
        <w:rPr>
          <w:rFonts w:ascii="Times New Roman" w:eastAsia="맑은 고딕" w:hAnsi="Times New Roman" w:cs="Times New Roman"/>
          <w:b/>
          <w:i/>
          <w:sz w:val="22"/>
        </w:rPr>
        <w:t xml:space="preserve"> </w:t>
      </w:r>
      <w:r w:rsidRPr="00BE4325">
        <w:rPr>
          <w:rFonts w:ascii="Times New Roman" w:eastAsia="맑은 고딕" w:hAnsi="Times New Roman" w:cs="Times New Roman"/>
          <w:b/>
          <w:i/>
          <w:sz w:val="22"/>
        </w:rPr>
        <w:t>For the value of X for eRedCap UE peak rate reduction, X = 3.4 is supported</w:t>
      </w:r>
      <w:r w:rsidR="00073CE0" w:rsidRPr="00073CE0">
        <w:rPr>
          <w:rFonts w:ascii="Times New Roman" w:eastAsia="맑은 고딕" w:hAnsi="Times New Roman" w:cs="Times New Roman"/>
          <w:b/>
          <w:i/>
          <w:sz w:val="22"/>
        </w:rPr>
        <w:t xml:space="preserve">. </w:t>
      </w:r>
      <w:r w:rsidR="00073CE0" w:rsidRPr="00406FE0">
        <w:rPr>
          <w:rFonts w:ascii="Times New Roman" w:eastAsia="MS PGothic" w:hAnsi="Times New Roman" w:cs="Times New Roman"/>
          <w:b/>
          <w:bCs/>
          <w:i/>
          <w:sz w:val="22"/>
        </w:rPr>
        <w:t xml:space="preserve">  </w:t>
      </w:r>
    </w:p>
    <w:p w14:paraId="681DCA5E" w14:textId="77777777" w:rsidR="000E6532" w:rsidRPr="00406FE0" w:rsidRDefault="000E6532" w:rsidP="000E6532">
      <w:pPr>
        <w:widowControl/>
        <w:wordWrap/>
        <w:autoSpaceDE/>
        <w:autoSpaceDN/>
        <w:spacing w:before="120" w:after="180" w:line="240" w:lineRule="atLeast"/>
        <w:ind w:left="1210" w:hangingChars="550" w:hanging="1210"/>
        <w:rPr>
          <w:rFonts w:ascii="Times New Roman" w:eastAsia="맑은 고딕" w:hAnsi="Times New Roman" w:cs="Times New Roman"/>
          <w:b/>
          <w:i/>
          <w:sz w:val="22"/>
          <w:lang w:val="en-GB"/>
        </w:rPr>
      </w:pPr>
      <w:r w:rsidRPr="00406FE0">
        <w:rPr>
          <w:rFonts w:ascii="Times New Roman" w:eastAsia="맑은 고딕" w:hAnsi="Times New Roman" w:cs="Times New Roman" w:hint="eastAsia"/>
          <w:b/>
          <w:i/>
          <w:sz w:val="22"/>
          <w:lang w:val="en-GB"/>
        </w:rPr>
        <w:t>Proposal</w:t>
      </w:r>
      <w:r w:rsidRPr="00406FE0">
        <w:rPr>
          <w:rFonts w:ascii="Times New Roman" w:eastAsia="맑은 고딕" w:hAnsi="Times New Roman" w:cs="Times New Roman"/>
          <w:b/>
          <w:i/>
          <w:sz w:val="22"/>
          <w:lang w:val="en-GB"/>
        </w:rPr>
        <w:t xml:space="preserve"> 4</w:t>
      </w:r>
      <w:r>
        <w:rPr>
          <w:rFonts w:ascii="Times New Roman" w:eastAsia="맑은 고딕" w:hAnsi="Times New Roman" w:cs="Times New Roman" w:hint="eastAsia"/>
          <w:b/>
          <w:i/>
          <w:sz w:val="22"/>
          <w:lang w:val="en-GB"/>
        </w:rPr>
        <w:t xml:space="preserve">: </w:t>
      </w:r>
      <w:r w:rsidRPr="007325AC">
        <w:rPr>
          <w:rFonts w:ascii="Times New Roman" w:eastAsia="맑은 고딕" w:hAnsi="Times New Roman" w:cs="Times New Roman"/>
          <w:b/>
          <w:i/>
          <w:sz w:val="22"/>
          <w:lang w:val="en-GB"/>
        </w:rPr>
        <w:t>Down-select betwee</w:t>
      </w:r>
      <w:bookmarkStart w:id="3" w:name="_GoBack"/>
      <w:bookmarkEnd w:id="3"/>
      <w:r w:rsidRPr="007325AC">
        <w:rPr>
          <w:rFonts w:ascii="Times New Roman" w:eastAsia="맑은 고딕" w:hAnsi="Times New Roman" w:cs="Times New Roman"/>
          <w:b/>
          <w:i/>
          <w:sz w:val="22"/>
          <w:lang w:val="en-GB"/>
        </w:rPr>
        <w:t>n Alt.1and Alt.2 for the value of X(s) for the minimum scheduling time relax</w:t>
      </w:r>
      <w:r>
        <w:rPr>
          <w:rFonts w:ascii="Times New Roman" w:eastAsia="맑은 고딕" w:hAnsi="Times New Roman" w:cs="Times New Roman"/>
          <w:b/>
          <w:i/>
          <w:sz w:val="22"/>
          <w:lang w:val="en-GB"/>
        </w:rPr>
        <w:t>ation in 4-step RACH procedure.</w:t>
      </w:r>
    </w:p>
    <w:p w14:paraId="59E97641" w14:textId="77777777" w:rsidR="000E6532" w:rsidRPr="00491415" w:rsidRDefault="000E6532" w:rsidP="00491415">
      <w:pPr>
        <w:pStyle w:val="a3"/>
        <w:numPr>
          <w:ilvl w:val="0"/>
          <w:numId w:val="43"/>
        </w:numPr>
        <w:wordWrap/>
        <w:spacing w:after="200" w:line="240" w:lineRule="atLeast"/>
        <w:ind w:leftChars="0"/>
        <w:rPr>
          <w:rFonts w:ascii="Times New Roman" w:eastAsia="맑은 고딕" w:hAnsi="Times New Roman" w:cs="Times New Roman"/>
          <w:b/>
          <w:i/>
          <w:sz w:val="22"/>
          <w:lang w:val="en-GB"/>
        </w:rPr>
      </w:pPr>
      <w:r w:rsidRPr="00491415">
        <w:rPr>
          <w:rFonts w:ascii="Times New Roman" w:eastAsia="맑은 고딕" w:hAnsi="Times New Roman" w:cs="Times New Roman"/>
          <w:b/>
          <w:i/>
          <w:sz w:val="22"/>
          <w:lang w:val="en-GB"/>
        </w:rPr>
        <w:t xml:space="preserve">Alt. 1: X is a single value. {Range: 0 , X} </w:t>
      </w:r>
    </w:p>
    <w:p w14:paraId="592812B0" w14:textId="1099AF32" w:rsidR="00D31716" w:rsidRPr="000E6532" w:rsidRDefault="000E6532" w:rsidP="00491415">
      <w:pPr>
        <w:pStyle w:val="a3"/>
        <w:numPr>
          <w:ilvl w:val="0"/>
          <w:numId w:val="43"/>
        </w:numPr>
        <w:wordWrap/>
        <w:spacing w:after="200" w:line="240" w:lineRule="atLeast"/>
        <w:ind w:leftChars="0"/>
        <w:rPr>
          <w:rFonts w:ascii="Times New Roman" w:eastAsia="맑은 고딕" w:hAnsi="Times New Roman" w:cs="Times New Roman"/>
          <w:b/>
          <w:i/>
          <w:sz w:val="22"/>
          <w:lang w:val="en-GB"/>
        </w:rPr>
      </w:pPr>
      <w:r w:rsidRPr="00491415">
        <w:rPr>
          <w:rFonts w:ascii="Times New Roman" w:eastAsia="맑은 고딕" w:hAnsi="Times New Roman" w:cs="Times New Roman"/>
          <w:b/>
          <w:i/>
          <w:sz w:val="22"/>
          <w:lang w:val="en-GB"/>
        </w:rPr>
        <w:t>Alt. 2: X(s) are multiple values. {Range: 0, X1, X2, X3 .......}</w:t>
      </w:r>
    </w:p>
    <w:p w14:paraId="4F16D913" w14:textId="68694DE5" w:rsidR="00D31716" w:rsidRPr="000E6532" w:rsidRDefault="000E6532" w:rsidP="000E6532">
      <w:pPr>
        <w:widowControl/>
        <w:wordWrap/>
        <w:autoSpaceDE/>
        <w:autoSpaceDN/>
        <w:spacing w:before="120" w:after="180" w:line="240" w:lineRule="atLeast"/>
        <w:ind w:left="1100" w:hangingChars="500" w:hanging="1100"/>
        <w:rPr>
          <w:rFonts w:ascii="Times New Roman" w:eastAsia="맑은 고딕" w:hAnsi="Times New Roman" w:cs="Times New Roman"/>
          <w:b/>
          <w:i/>
          <w:sz w:val="22"/>
          <w:lang w:val="en-GB"/>
        </w:rPr>
      </w:pPr>
      <w:r w:rsidRPr="000E6532">
        <w:rPr>
          <w:rFonts w:ascii="Times New Roman" w:eastAsia="맑은 고딕" w:hAnsi="Times New Roman" w:cs="Times New Roman"/>
          <w:b/>
          <w:i/>
          <w:sz w:val="22"/>
          <w:lang w:val="en-GB"/>
        </w:rPr>
        <w:t>Proposal 5: An additional Time [Y(s)] in the UE minimum scheduling time can "also" be considered for the PUCCH transmission in response to Message B.</w:t>
      </w:r>
    </w:p>
    <w:p w14:paraId="626F597B" w14:textId="77777777" w:rsidR="000E6532" w:rsidRPr="00406FE0" w:rsidRDefault="000E6532" w:rsidP="000E6532">
      <w:pPr>
        <w:widowControl/>
        <w:wordWrap/>
        <w:autoSpaceDE/>
        <w:autoSpaceDN/>
        <w:spacing w:before="120" w:after="180" w:line="240" w:lineRule="atLeast"/>
        <w:ind w:left="1148" w:hangingChars="522" w:hanging="1148"/>
        <w:rPr>
          <w:rFonts w:ascii="Times New Roman" w:eastAsia="맑은 고딕" w:hAnsi="Times New Roman" w:cs="Times New Roman"/>
          <w:b/>
          <w:i/>
          <w:sz w:val="22"/>
          <w:lang w:val="en-GB"/>
        </w:rPr>
      </w:pPr>
      <w:r w:rsidRPr="00406FE0">
        <w:rPr>
          <w:rFonts w:ascii="Times New Roman" w:eastAsia="맑은 고딕" w:hAnsi="Times New Roman" w:cs="Times New Roman"/>
          <w:b/>
          <w:i/>
          <w:sz w:val="22"/>
          <w:lang w:val="en-GB"/>
        </w:rPr>
        <w:t xml:space="preserve">Proposal </w:t>
      </w:r>
      <w:r w:rsidRPr="008C0069">
        <w:rPr>
          <w:rFonts w:ascii="Times New Roman" w:eastAsia="맑은 고딕" w:hAnsi="Times New Roman" w:cs="Times New Roman"/>
          <w:b/>
          <w:i/>
          <w:sz w:val="22"/>
          <w:lang w:val="en-GB"/>
        </w:rPr>
        <w:t>6</w:t>
      </w:r>
      <w:r w:rsidRPr="00406FE0">
        <w:rPr>
          <w:rFonts w:ascii="Times New Roman" w:eastAsia="맑은 고딕" w:hAnsi="Times New Roman" w:cs="Times New Roman"/>
          <w:b/>
          <w:i/>
          <w:sz w:val="22"/>
          <w:lang w:val="en-GB"/>
        </w:rPr>
        <w:t>: Additional Time Z(s)</w:t>
      </w:r>
      <w:r>
        <w:rPr>
          <w:rFonts w:ascii="Times New Roman" w:eastAsia="맑은 고딕" w:hAnsi="Times New Roman" w:cs="Times New Roman"/>
          <w:b/>
          <w:i/>
          <w:sz w:val="22"/>
          <w:lang w:val="en-GB"/>
        </w:rPr>
        <w:t xml:space="preserve"> in the minimum scheduling time</w:t>
      </w:r>
      <w:r w:rsidRPr="00406FE0">
        <w:rPr>
          <w:rFonts w:ascii="Times New Roman" w:eastAsia="맑은 고딕" w:hAnsi="Times New Roman" w:cs="Times New Roman"/>
          <w:b/>
          <w:i/>
          <w:sz w:val="22"/>
          <w:lang w:val="en-GB"/>
        </w:rPr>
        <w:t xml:space="preserve"> </w:t>
      </w:r>
      <w:r>
        <w:rPr>
          <w:rFonts w:ascii="Times New Roman" w:eastAsia="맑은 고딕" w:hAnsi="Times New Roman" w:cs="Times New Roman"/>
          <w:b/>
          <w:i/>
          <w:sz w:val="22"/>
          <w:lang w:val="en-GB"/>
        </w:rPr>
        <w:t>can be “also” considered</w:t>
      </w:r>
      <w:r w:rsidRPr="00406FE0">
        <w:rPr>
          <w:rFonts w:ascii="Times New Roman" w:eastAsia="맑은 고딕" w:hAnsi="Times New Roman" w:cs="Times New Roman"/>
          <w:b/>
          <w:i/>
          <w:sz w:val="22"/>
          <w:lang w:val="en-GB"/>
        </w:rPr>
        <w:t xml:space="preserve"> for the retransmission of Message 1 or Message A after </w:t>
      </w:r>
      <w:r>
        <w:rPr>
          <w:rFonts w:ascii="Times New Roman" w:eastAsia="맑은 고딕" w:hAnsi="Times New Roman" w:cs="Times New Roman" w:hint="eastAsia"/>
          <w:b/>
          <w:i/>
          <w:sz w:val="22"/>
          <w:lang w:val="en-GB"/>
        </w:rPr>
        <w:t>d</w:t>
      </w:r>
      <w:r w:rsidRPr="00406FE0">
        <w:rPr>
          <w:rFonts w:ascii="Times New Roman" w:eastAsia="맑은 고딕" w:hAnsi="Times New Roman" w:cs="Times New Roman" w:hint="eastAsia"/>
          <w:b/>
          <w:i/>
          <w:sz w:val="22"/>
          <w:lang w:val="en-GB"/>
        </w:rPr>
        <w:t xml:space="preserve">ecoding </w:t>
      </w:r>
      <w:r w:rsidRPr="00406FE0">
        <w:rPr>
          <w:rFonts w:ascii="Times New Roman" w:eastAsia="맑은 고딕" w:hAnsi="Times New Roman" w:cs="Times New Roman"/>
          <w:b/>
          <w:i/>
          <w:sz w:val="22"/>
          <w:lang w:val="en-GB"/>
        </w:rPr>
        <w:t>Message B or Message 2.</w:t>
      </w:r>
    </w:p>
    <w:p w14:paraId="0BCBF6CB" w14:textId="63277DE4" w:rsidR="00D31716" w:rsidRPr="000E6532" w:rsidRDefault="000E6532" w:rsidP="00081911">
      <w:pPr>
        <w:pStyle w:val="a3"/>
        <w:numPr>
          <w:ilvl w:val="0"/>
          <w:numId w:val="43"/>
        </w:numPr>
        <w:wordWrap/>
        <w:spacing w:after="200" w:line="240" w:lineRule="atLeast"/>
        <w:ind w:leftChars="0"/>
        <w:rPr>
          <w:rFonts w:ascii="Times New Roman" w:eastAsia="맑은 고딕" w:hAnsi="Times New Roman" w:cs="Times New Roman"/>
          <w:b/>
          <w:i/>
          <w:sz w:val="22"/>
          <w:lang w:val="en-GB"/>
        </w:rPr>
      </w:pPr>
      <w:r w:rsidRPr="000E6532">
        <w:rPr>
          <w:rFonts w:ascii="Times New Roman" w:eastAsia="맑은 고딕" w:hAnsi="Times New Roman" w:cs="Times New Roman"/>
          <w:b/>
          <w:i/>
          <w:sz w:val="22"/>
          <w:lang w:val="en-GB"/>
        </w:rPr>
        <w:t>The value [Z] can be different or same in each case for Message B or Message 2.</w:t>
      </w:r>
    </w:p>
    <w:p w14:paraId="6344B104" w14:textId="77777777" w:rsidR="00600FAA" w:rsidRPr="008C0069" w:rsidRDefault="00600FAA" w:rsidP="000E6532">
      <w:pPr>
        <w:widowControl/>
        <w:wordWrap/>
        <w:autoSpaceDE/>
        <w:autoSpaceDN/>
        <w:spacing w:before="120" w:after="180" w:line="240" w:lineRule="atLeast"/>
        <w:rPr>
          <w:rFonts w:ascii="Times New Roman" w:eastAsia="맑은 고딕" w:hAnsi="Times New Roman" w:cs="Times New Roman"/>
          <w:b/>
          <w:i/>
          <w:sz w:val="22"/>
          <w:lang w:val="en-GB"/>
        </w:rPr>
      </w:pPr>
      <w:r w:rsidRPr="008C0069">
        <w:rPr>
          <w:rFonts w:ascii="Times New Roman" w:eastAsia="맑은 고딕" w:hAnsi="Times New Roman" w:cs="Times New Roman"/>
          <w:b/>
          <w:i/>
          <w:sz w:val="22"/>
        </w:rPr>
        <w:t>Proposal 7</w:t>
      </w:r>
      <w:r w:rsidRPr="00406FE0">
        <w:rPr>
          <w:rFonts w:ascii="Times New Roman" w:eastAsia="맑은 고딕" w:hAnsi="Times New Roman" w:cs="Times New Roman"/>
          <w:b/>
          <w:i/>
          <w:sz w:val="22"/>
        </w:rPr>
        <w:t xml:space="preserve">: </w:t>
      </w:r>
      <w:r w:rsidRPr="00600FAA">
        <w:rPr>
          <w:rFonts w:ascii="Times New Roman" w:eastAsia="맑은 고딕" w:hAnsi="Times New Roman" w:cs="Times New Roman"/>
          <w:b/>
          <w:i/>
          <w:sz w:val="22"/>
          <w:lang w:val="en-GB"/>
        </w:rPr>
        <w:t>Early Indication in Msg1 for eRedCap is supported by network configuration.</w:t>
      </w:r>
    </w:p>
    <w:p w14:paraId="66274687" w14:textId="77777777" w:rsidR="00D31716" w:rsidRPr="00406FE0" w:rsidRDefault="00D31716" w:rsidP="00E83DBE">
      <w:pPr>
        <w:widowControl/>
        <w:wordWrap/>
        <w:autoSpaceDE/>
        <w:autoSpaceDN/>
        <w:spacing w:before="120" w:after="180" w:line="240" w:lineRule="atLeast"/>
        <w:ind w:leftChars="1" w:left="1102" w:hangingChars="500" w:hanging="1100"/>
        <w:rPr>
          <w:rFonts w:ascii="Times New Roman" w:eastAsia="맑은 고딕" w:hAnsi="Times New Roman" w:cs="Times New Roman"/>
          <w:b/>
          <w:i/>
          <w:sz w:val="22"/>
        </w:rPr>
      </w:pPr>
      <w:r w:rsidRPr="008C0069">
        <w:rPr>
          <w:rFonts w:ascii="Times New Roman" w:eastAsia="맑은 고딕" w:hAnsi="Times New Roman" w:cs="Times New Roman"/>
          <w:b/>
          <w:i/>
          <w:sz w:val="22"/>
        </w:rPr>
        <w:t>Proposal 8</w:t>
      </w:r>
      <w:r w:rsidRPr="00406FE0">
        <w:rPr>
          <w:rFonts w:ascii="Times New Roman" w:eastAsia="맑은 고딕" w:hAnsi="Times New Roman" w:cs="Times New Roman"/>
          <w:b/>
          <w:i/>
          <w:sz w:val="22"/>
        </w:rPr>
        <w:t>: Support enhancements on the user multiplexing capacity for common PUCCH especially when the FH for the common PUCCH resources is disabled.</w:t>
      </w:r>
    </w:p>
    <w:p w14:paraId="0BC9A248" w14:textId="77777777" w:rsidR="00D31716" w:rsidRPr="00491415" w:rsidRDefault="00D31716" w:rsidP="00491415">
      <w:pPr>
        <w:pStyle w:val="a3"/>
        <w:numPr>
          <w:ilvl w:val="0"/>
          <w:numId w:val="43"/>
        </w:numPr>
        <w:wordWrap/>
        <w:spacing w:after="200" w:line="240" w:lineRule="atLeast"/>
        <w:ind w:leftChars="0"/>
        <w:rPr>
          <w:rFonts w:ascii="Times New Roman" w:eastAsia="맑은 고딕" w:hAnsi="Times New Roman" w:cs="Times New Roman"/>
          <w:b/>
          <w:i/>
          <w:sz w:val="22"/>
          <w:lang w:val="en-GB"/>
        </w:rPr>
      </w:pPr>
      <w:r w:rsidRPr="00491415">
        <w:rPr>
          <w:rFonts w:ascii="Times New Roman" w:eastAsia="맑은 고딕" w:hAnsi="Times New Roman" w:cs="Times New Roman"/>
          <w:b/>
          <w:i/>
          <w:sz w:val="22"/>
          <w:lang w:val="en-GB"/>
        </w:rPr>
        <w:t>FFS details, e.g., CDM (OCC), FDM, and TDM of the common PUCCH resources.</w:t>
      </w:r>
    </w:p>
    <w:p w14:paraId="6A8A7A81" w14:textId="77777777" w:rsidR="00D31716" w:rsidRPr="00491415" w:rsidRDefault="00D31716" w:rsidP="00491415">
      <w:pPr>
        <w:widowControl/>
        <w:wordWrap/>
        <w:autoSpaceDE/>
        <w:autoSpaceDN/>
        <w:spacing w:before="120" w:after="180" w:line="240" w:lineRule="atLeast"/>
        <w:ind w:left="1100" w:hangingChars="500" w:hanging="1100"/>
        <w:rPr>
          <w:rFonts w:ascii="Times New Roman" w:eastAsia="맑은 고딕" w:hAnsi="Times New Roman" w:cs="Times New Roman"/>
          <w:b/>
          <w:i/>
          <w:sz w:val="22"/>
          <w:lang w:val="en-GB"/>
        </w:rPr>
      </w:pPr>
      <w:r w:rsidRPr="00491415">
        <w:rPr>
          <w:rFonts w:ascii="Times New Roman" w:eastAsia="맑은 고딕" w:hAnsi="Times New Roman" w:cs="Times New Roman"/>
          <w:b/>
          <w:i/>
          <w:sz w:val="22"/>
          <w:lang w:val="en-GB"/>
        </w:rPr>
        <w:t>Proposal 9: Discuss whether/how to reuse the potential spare bits from the FDRA field in RAR UL Grant for eRedCap UEs with 5 MHz UE BB bandwidth for PDSCH/PUSCH.</w:t>
      </w:r>
    </w:p>
    <w:p w14:paraId="2AC49477" w14:textId="77777777" w:rsidR="00782088" w:rsidRPr="00D31716" w:rsidRDefault="00782088" w:rsidP="00814B00">
      <w:pPr>
        <w:pStyle w:val="a3"/>
        <w:wordWrap/>
        <w:spacing w:line="240" w:lineRule="auto"/>
        <w:ind w:leftChars="0" w:left="420"/>
        <w:rPr>
          <w:rFonts w:ascii="Times New Roman" w:hAnsi="Times New Roman" w:cs="Times New Roman"/>
        </w:rPr>
      </w:pPr>
    </w:p>
    <w:p w14:paraId="1585EE4A" w14:textId="77777777" w:rsidR="007E62E8" w:rsidRDefault="007E62E8" w:rsidP="007E62E8">
      <w:pPr>
        <w:pStyle w:val="1"/>
        <w:numPr>
          <w:ilvl w:val="0"/>
          <w:numId w:val="33"/>
        </w:numPr>
        <w:rPr>
          <w:rFonts w:ascii="Arial" w:hAnsi="Arial" w:cs="Arial"/>
          <w:b/>
          <w:lang w:val="en-GB"/>
        </w:rPr>
      </w:pPr>
      <w:r w:rsidRPr="007E62E8">
        <w:rPr>
          <w:rFonts w:ascii="Arial" w:hAnsi="Arial" w:cs="Arial"/>
          <w:b/>
          <w:lang w:val="en-GB"/>
        </w:rPr>
        <w:t>Re</w:t>
      </w:r>
      <w:r>
        <w:rPr>
          <w:rFonts w:ascii="Arial" w:hAnsi="Arial" w:cs="Arial"/>
          <w:b/>
          <w:lang w:val="en-GB"/>
        </w:rPr>
        <w:t>ference</w:t>
      </w:r>
    </w:p>
    <w:p w14:paraId="03DF642C" w14:textId="4E13400F" w:rsidR="009C3603" w:rsidRPr="007E62E8" w:rsidRDefault="009C3603" w:rsidP="007E62E8">
      <w:pPr>
        <w:rPr>
          <w:rFonts w:ascii="Arial" w:hAnsi="Arial" w:cs="Arial"/>
          <w:lang w:val="en-GB"/>
        </w:rPr>
      </w:pPr>
      <w:r w:rsidRPr="007E62E8">
        <w:rPr>
          <w:lang w:val="en-GB"/>
        </w:rPr>
        <w:t xml:space="preserve"> </w:t>
      </w:r>
    </w:p>
    <w:p w14:paraId="70222542" w14:textId="77777777" w:rsidR="007E62E8" w:rsidRPr="0081172C" w:rsidRDefault="007E62E8" w:rsidP="007E62E8">
      <w:pPr>
        <w:pStyle w:val="References"/>
        <w:tabs>
          <w:tab w:val="clear" w:pos="6031"/>
        </w:tabs>
        <w:ind w:left="426" w:hanging="426"/>
      </w:pPr>
      <w:bookmarkStart w:id="4" w:name="_Ref68547076"/>
      <w:bookmarkStart w:id="5" w:name="_Ref32914645"/>
      <w:bookmarkStart w:id="6" w:name="_Ref37066925"/>
      <w:bookmarkStart w:id="7" w:name="_Ref40384374"/>
      <w:bookmarkStart w:id="8" w:name="_Ref115465649"/>
      <w:bookmarkStart w:id="9" w:name="_Ref127584187"/>
      <w:r>
        <w:t>R1</w:t>
      </w:r>
      <w:r w:rsidRPr="005653D0">
        <w:t>-</w:t>
      </w:r>
      <w:r w:rsidRPr="008D7746">
        <w:rPr>
          <w:szCs w:val="22"/>
        </w:rPr>
        <w:t>222</w:t>
      </w:r>
      <w:r>
        <w:rPr>
          <w:szCs w:val="22"/>
        </w:rPr>
        <w:t>XXX</w:t>
      </w:r>
      <w:r w:rsidRPr="005653D0">
        <w:t xml:space="preserve">, </w:t>
      </w:r>
      <w:bookmarkEnd w:id="4"/>
      <w:bookmarkEnd w:id="5"/>
      <w:bookmarkEnd w:id="6"/>
      <w:bookmarkEnd w:id="7"/>
      <w:bookmarkEnd w:id="8"/>
      <w:r>
        <w:rPr>
          <w:sz w:val="20"/>
        </w:rPr>
        <w:t>Draft Report of 3GPP TSG RAN WG1 #111 v0.2.0</w:t>
      </w:r>
      <w:bookmarkEnd w:id="9"/>
    </w:p>
    <w:p w14:paraId="68FC4717" w14:textId="6351B630" w:rsidR="007E62E8" w:rsidRDefault="007E62E8" w:rsidP="007E62E8">
      <w:pPr>
        <w:pStyle w:val="References"/>
        <w:tabs>
          <w:tab w:val="clear" w:pos="6031"/>
        </w:tabs>
        <w:ind w:left="426" w:hanging="426"/>
      </w:pPr>
      <w:bookmarkStart w:id="10" w:name="_Ref127584229"/>
      <w:r>
        <w:t>RP-222XXX, Draft_MeetingReport_RAN_98e_eom</w:t>
      </w:r>
      <w:bookmarkEnd w:id="10"/>
    </w:p>
    <w:p w14:paraId="3C3CADC7" w14:textId="4378109D" w:rsidR="008B46C2" w:rsidRPr="004B4D12" w:rsidRDefault="008B46C2" w:rsidP="007E62E8">
      <w:pPr>
        <w:widowControl/>
        <w:wordWrap/>
        <w:overflowPunct w:val="0"/>
        <w:adjustRightInd w:val="0"/>
        <w:spacing w:after="180" w:line="240" w:lineRule="auto"/>
        <w:textAlignment w:val="baseline"/>
        <w:rPr>
          <w:rFonts w:ascii="Times New Roman" w:hAnsi="Times New Roman" w:cs="Times New Roman"/>
          <w:lang w:eastAsia="zh-CN"/>
        </w:rPr>
      </w:pPr>
    </w:p>
    <w:sectPr w:rsidR="008B46C2" w:rsidRPr="004B4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A126E" w14:textId="77777777" w:rsidR="00D23C97" w:rsidRDefault="00D23C97" w:rsidP="00B06D71">
      <w:pPr>
        <w:spacing w:after="0" w:line="240" w:lineRule="auto"/>
      </w:pPr>
      <w:r>
        <w:separator/>
      </w:r>
    </w:p>
  </w:endnote>
  <w:endnote w:type="continuationSeparator" w:id="0">
    <w:p w14:paraId="3078AF67" w14:textId="77777777" w:rsidR="00D23C97" w:rsidRDefault="00D23C97" w:rsidP="00B06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G스마트체 Light">
    <w:altName w:val="맑은 고딕 Semilight"/>
    <w:charset w:val="81"/>
    <w:family w:val="modern"/>
    <w:pitch w:val="variable"/>
    <w:sig w:usb0="00000000" w:usb1="29D72C10" w:usb2="00000010" w:usb3="00000000" w:csb0="00280005"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BD21A" w14:textId="77777777" w:rsidR="00D23C97" w:rsidRDefault="00D23C97" w:rsidP="00B06D71">
      <w:pPr>
        <w:spacing w:after="0" w:line="240" w:lineRule="auto"/>
      </w:pPr>
      <w:r>
        <w:separator/>
      </w:r>
    </w:p>
  </w:footnote>
  <w:footnote w:type="continuationSeparator" w:id="0">
    <w:p w14:paraId="5FCEC6EE" w14:textId="77777777" w:rsidR="00D23C97" w:rsidRDefault="00D23C97" w:rsidP="00B06D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37A48"/>
    <w:multiLevelType w:val="hybridMultilevel"/>
    <w:tmpl w:val="F4F2A924"/>
    <w:lvl w:ilvl="0" w:tplc="37FC1352">
      <w:numFmt w:val="bullet"/>
      <w:lvlText w:val="-"/>
      <w:lvlJc w:val="left"/>
      <w:pPr>
        <w:ind w:left="800" w:hanging="400"/>
      </w:pPr>
      <w:rPr>
        <w:rFonts w:ascii="LG스마트체 Light" w:eastAsia="LG스마트체 Light" w:hAnsi="LG스마트체 Light"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1D5A55"/>
    <w:multiLevelType w:val="hybridMultilevel"/>
    <w:tmpl w:val="6F00DC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F86377"/>
    <w:multiLevelType w:val="multilevel"/>
    <w:tmpl w:val="3FF873CE"/>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852487"/>
    <w:multiLevelType w:val="multilevel"/>
    <w:tmpl w:val="841CACC0"/>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9700BD"/>
    <w:multiLevelType w:val="hybridMultilevel"/>
    <w:tmpl w:val="E424B4F6"/>
    <w:lvl w:ilvl="0" w:tplc="3252D880">
      <w:start w:val="24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226BE4"/>
    <w:multiLevelType w:val="hybridMultilevel"/>
    <w:tmpl w:val="1F5C5C86"/>
    <w:lvl w:ilvl="0" w:tplc="04090001">
      <w:start w:val="1"/>
      <w:numFmt w:val="bullet"/>
      <w:lvlText w:val=""/>
      <w:lvlJc w:val="left"/>
      <w:pPr>
        <w:ind w:left="1400" w:hanging="400"/>
      </w:pPr>
      <w:rPr>
        <w:rFonts w:ascii="Wingdings" w:hAnsi="Wingding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13" w15:restartNumberingAfterBreak="0">
    <w:nsid w:val="37D93CAC"/>
    <w:multiLevelType w:val="hybridMultilevel"/>
    <w:tmpl w:val="C26E8D82"/>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39633F39"/>
    <w:multiLevelType w:val="hybridMultilevel"/>
    <w:tmpl w:val="B086A4A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3FA1C92"/>
    <w:multiLevelType w:val="hybridMultilevel"/>
    <w:tmpl w:val="8806D5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1B4FEC"/>
    <w:multiLevelType w:val="hybridMultilevel"/>
    <w:tmpl w:val="BAB8C486"/>
    <w:lvl w:ilvl="0" w:tplc="37FC1352">
      <w:numFmt w:val="bullet"/>
      <w:lvlText w:val="-"/>
      <w:lvlJc w:val="left"/>
      <w:pPr>
        <w:ind w:left="800" w:hanging="400"/>
      </w:pPr>
      <w:rPr>
        <w:rFonts w:ascii="LG스마트체 Light" w:eastAsia="LG스마트체 Light" w:hAnsi="LG스마트체 Light"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A2630"/>
    <w:multiLevelType w:val="hybridMultilevel"/>
    <w:tmpl w:val="CB1A448A"/>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9E0A8A"/>
    <w:multiLevelType w:val="hybridMultilevel"/>
    <w:tmpl w:val="1BCEF4CE"/>
    <w:lvl w:ilvl="0" w:tplc="04090001">
      <w:start w:val="1"/>
      <w:numFmt w:val="bullet"/>
      <w:lvlText w:val=""/>
      <w:lvlJc w:val="left"/>
      <w:pPr>
        <w:ind w:left="1278" w:hanging="400"/>
      </w:pPr>
      <w:rPr>
        <w:rFonts w:ascii="Wingdings" w:hAnsi="Wingdings" w:hint="default"/>
      </w:rPr>
    </w:lvl>
    <w:lvl w:ilvl="1" w:tplc="04090003" w:tentative="1">
      <w:start w:val="1"/>
      <w:numFmt w:val="bullet"/>
      <w:lvlText w:val=""/>
      <w:lvlJc w:val="left"/>
      <w:pPr>
        <w:ind w:left="1678" w:hanging="400"/>
      </w:pPr>
      <w:rPr>
        <w:rFonts w:ascii="Wingdings" w:hAnsi="Wingdings" w:hint="default"/>
      </w:rPr>
    </w:lvl>
    <w:lvl w:ilvl="2" w:tplc="04090005" w:tentative="1">
      <w:start w:val="1"/>
      <w:numFmt w:val="bullet"/>
      <w:lvlText w:val=""/>
      <w:lvlJc w:val="left"/>
      <w:pPr>
        <w:ind w:left="2078" w:hanging="400"/>
      </w:pPr>
      <w:rPr>
        <w:rFonts w:ascii="Wingdings" w:hAnsi="Wingdings" w:hint="default"/>
      </w:rPr>
    </w:lvl>
    <w:lvl w:ilvl="3" w:tplc="04090001" w:tentative="1">
      <w:start w:val="1"/>
      <w:numFmt w:val="bullet"/>
      <w:lvlText w:val=""/>
      <w:lvlJc w:val="left"/>
      <w:pPr>
        <w:ind w:left="2478" w:hanging="400"/>
      </w:pPr>
      <w:rPr>
        <w:rFonts w:ascii="Wingdings" w:hAnsi="Wingdings" w:hint="default"/>
      </w:rPr>
    </w:lvl>
    <w:lvl w:ilvl="4" w:tplc="04090003" w:tentative="1">
      <w:start w:val="1"/>
      <w:numFmt w:val="bullet"/>
      <w:lvlText w:val=""/>
      <w:lvlJc w:val="left"/>
      <w:pPr>
        <w:ind w:left="2878" w:hanging="400"/>
      </w:pPr>
      <w:rPr>
        <w:rFonts w:ascii="Wingdings" w:hAnsi="Wingdings" w:hint="default"/>
      </w:rPr>
    </w:lvl>
    <w:lvl w:ilvl="5" w:tplc="04090005" w:tentative="1">
      <w:start w:val="1"/>
      <w:numFmt w:val="bullet"/>
      <w:lvlText w:val=""/>
      <w:lvlJc w:val="left"/>
      <w:pPr>
        <w:ind w:left="3278" w:hanging="400"/>
      </w:pPr>
      <w:rPr>
        <w:rFonts w:ascii="Wingdings" w:hAnsi="Wingdings" w:hint="default"/>
      </w:rPr>
    </w:lvl>
    <w:lvl w:ilvl="6" w:tplc="04090001" w:tentative="1">
      <w:start w:val="1"/>
      <w:numFmt w:val="bullet"/>
      <w:lvlText w:val=""/>
      <w:lvlJc w:val="left"/>
      <w:pPr>
        <w:ind w:left="3678" w:hanging="400"/>
      </w:pPr>
      <w:rPr>
        <w:rFonts w:ascii="Wingdings" w:hAnsi="Wingdings" w:hint="default"/>
      </w:rPr>
    </w:lvl>
    <w:lvl w:ilvl="7" w:tplc="04090003" w:tentative="1">
      <w:start w:val="1"/>
      <w:numFmt w:val="bullet"/>
      <w:lvlText w:val=""/>
      <w:lvlJc w:val="left"/>
      <w:pPr>
        <w:ind w:left="4078" w:hanging="400"/>
      </w:pPr>
      <w:rPr>
        <w:rFonts w:ascii="Wingdings" w:hAnsi="Wingdings" w:hint="default"/>
      </w:rPr>
    </w:lvl>
    <w:lvl w:ilvl="8" w:tplc="04090005" w:tentative="1">
      <w:start w:val="1"/>
      <w:numFmt w:val="bullet"/>
      <w:lvlText w:val=""/>
      <w:lvlJc w:val="left"/>
      <w:pPr>
        <w:ind w:left="4478" w:hanging="400"/>
      </w:pPr>
      <w:rPr>
        <w:rFonts w:ascii="Wingdings" w:hAnsi="Wingdings" w:hint="default"/>
      </w:rPr>
    </w:lvl>
  </w:abstractNum>
  <w:abstractNum w:abstractNumId="24" w15:restartNumberingAfterBreak="0">
    <w:nsid w:val="551C5BD4"/>
    <w:multiLevelType w:val="multilevel"/>
    <w:tmpl w:val="33AE0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C712A29"/>
    <w:multiLevelType w:val="hybridMultilevel"/>
    <w:tmpl w:val="6E6C95A6"/>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15:restartNumberingAfterBreak="0">
    <w:nsid w:val="5D252B5B"/>
    <w:multiLevelType w:val="multilevel"/>
    <w:tmpl w:val="D9401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DC1041C"/>
    <w:multiLevelType w:val="hybridMultilevel"/>
    <w:tmpl w:val="66821B7E"/>
    <w:lvl w:ilvl="0" w:tplc="987A2D7C">
      <w:start w:val="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090085"/>
    <w:multiLevelType w:val="multilevel"/>
    <w:tmpl w:val="1D12A07C"/>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F460CE2"/>
    <w:multiLevelType w:val="multilevel"/>
    <w:tmpl w:val="F8E6112E"/>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713C66D0"/>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34"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275739"/>
    <w:multiLevelType w:val="hybridMultilevel"/>
    <w:tmpl w:val="837E0DB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79BD236E"/>
    <w:multiLevelType w:val="multilevel"/>
    <w:tmpl w:val="3D1A6EB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맑은 고딕" w:eastAsia="맑은 고딕" w:hAnsi="맑은 고딕" w:cs="Times New Roman" w:hint="eastAsia"/>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8D4CD3"/>
    <w:multiLevelType w:val="hybridMultilevel"/>
    <w:tmpl w:val="6A5474B6"/>
    <w:lvl w:ilvl="0" w:tplc="20000001">
      <w:start w:val="1"/>
      <w:numFmt w:val="bullet"/>
      <w:lvlText w:val=""/>
      <w:lvlJc w:val="left"/>
      <w:pPr>
        <w:ind w:left="6128" w:hanging="360"/>
      </w:pPr>
      <w:rPr>
        <w:rFonts w:ascii="Symbol" w:hAnsi="Symbol" w:hint="default"/>
      </w:rPr>
    </w:lvl>
    <w:lvl w:ilvl="1" w:tplc="20000003">
      <w:start w:val="1"/>
      <w:numFmt w:val="bullet"/>
      <w:lvlText w:val="o"/>
      <w:lvlJc w:val="left"/>
      <w:pPr>
        <w:ind w:left="6848" w:hanging="360"/>
      </w:pPr>
      <w:rPr>
        <w:rFonts w:ascii="Courier New" w:hAnsi="Courier New" w:cs="Courier New" w:hint="default"/>
      </w:rPr>
    </w:lvl>
    <w:lvl w:ilvl="2" w:tplc="20000005">
      <w:start w:val="1"/>
      <w:numFmt w:val="bullet"/>
      <w:lvlText w:val=""/>
      <w:lvlJc w:val="left"/>
      <w:pPr>
        <w:ind w:left="7568" w:hanging="360"/>
      </w:pPr>
      <w:rPr>
        <w:rFonts w:ascii="Wingdings" w:hAnsi="Wingdings" w:hint="default"/>
      </w:rPr>
    </w:lvl>
    <w:lvl w:ilvl="3" w:tplc="20000001">
      <w:start w:val="1"/>
      <w:numFmt w:val="bullet"/>
      <w:lvlText w:val=""/>
      <w:lvlJc w:val="left"/>
      <w:pPr>
        <w:ind w:left="8288" w:hanging="360"/>
      </w:pPr>
      <w:rPr>
        <w:rFonts w:ascii="Symbol" w:hAnsi="Symbol" w:hint="default"/>
      </w:rPr>
    </w:lvl>
    <w:lvl w:ilvl="4" w:tplc="20000003" w:tentative="1">
      <w:start w:val="1"/>
      <w:numFmt w:val="bullet"/>
      <w:lvlText w:val="o"/>
      <w:lvlJc w:val="left"/>
      <w:pPr>
        <w:ind w:left="9008" w:hanging="360"/>
      </w:pPr>
      <w:rPr>
        <w:rFonts w:ascii="Courier New" w:hAnsi="Courier New" w:cs="Courier New" w:hint="default"/>
      </w:rPr>
    </w:lvl>
    <w:lvl w:ilvl="5" w:tplc="20000005" w:tentative="1">
      <w:start w:val="1"/>
      <w:numFmt w:val="bullet"/>
      <w:lvlText w:val=""/>
      <w:lvlJc w:val="left"/>
      <w:pPr>
        <w:ind w:left="9728" w:hanging="360"/>
      </w:pPr>
      <w:rPr>
        <w:rFonts w:ascii="Wingdings" w:hAnsi="Wingdings" w:hint="default"/>
      </w:rPr>
    </w:lvl>
    <w:lvl w:ilvl="6" w:tplc="20000001" w:tentative="1">
      <w:start w:val="1"/>
      <w:numFmt w:val="bullet"/>
      <w:lvlText w:val=""/>
      <w:lvlJc w:val="left"/>
      <w:pPr>
        <w:ind w:left="10448" w:hanging="360"/>
      </w:pPr>
      <w:rPr>
        <w:rFonts w:ascii="Symbol" w:hAnsi="Symbol" w:hint="default"/>
      </w:rPr>
    </w:lvl>
    <w:lvl w:ilvl="7" w:tplc="20000003" w:tentative="1">
      <w:start w:val="1"/>
      <w:numFmt w:val="bullet"/>
      <w:lvlText w:val="o"/>
      <w:lvlJc w:val="left"/>
      <w:pPr>
        <w:ind w:left="11168" w:hanging="360"/>
      </w:pPr>
      <w:rPr>
        <w:rFonts w:ascii="Courier New" w:hAnsi="Courier New" w:cs="Courier New" w:hint="default"/>
      </w:rPr>
    </w:lvl>
    <w:lvl w:ilvl="8" w:tplc="20000005" w:tentative="1">
      <w:start w:val="1"/>
      <w:numFmt w:val="bullet"/>
      <w:lvlText w:val=""/>
      <w:lvlJc w:val="left"/>
      <w:pPr>
        <w:ind w:left="11888" w:hanging="360"/>
      </w:pPr>
      <w:rPr>
        <w:rFonts w:ascii="Wingdings" w:hAnsi="Wingdings" w:hint="default"/>
      </w:rPr>
    </w:lvl>
  </w:abstractNum>
  <w:abstractNum w:abstractNumId="41"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FBF23A2"/>
    <w:multiLevelType w:val="hybridMultilevel"/>
    <w:tmpl w:val="5D9A38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
  </w:num>
  <w:num w:numId="4">
    <w:abstractNumId w:val="20"/>
  </w:num>
  <w:num w:numId="5">
    <w:abstractNumId w:val="7"/>
  </w:num>
  <w:num w:numId="6">
    <w:abstractNumId w:val="41"/>
  </w:num>
  <w:num w:numId="7">
    <w:abstractNumId w:val="17"/>
  </w:num>
  <w:num w:numId="8">
    <w:abstractNumId w:val="10"/>
  </w:num>
  <w:num w:numId="9">
    <w:abstractNumId w:val="30"/>
  </w:num>
  <w:num w:numId="10">
    <w:abstractNumId w:val="34"/>
  </w:num>
  <w:num w:numId="11">
    <w:abstractNumId w:val="22"/>
  </w:num>
  <w:num w:numId="12">
    <w:abstractNumId w:val="35"/>
  </w:num>
  <w:num w:numId="13">
    <w:abstractNumId w:val="4"/>
  </w:num>
  <w:num w:numId="14">
    <w:abstractNumId w:val="32"/>
  </w:num>
  <w:num w:numId="15">
    <w:abstractNumId w:val="16"/>
  </w:num>
  <w:num w:numId="16">
    <w:abstractNumId w:val="19"/>
  </w:num>
  <w:num w:numId="17">
    <w:abstractNumId w:val="9"/>
  </w:num>
  <w:num w:numId="18">
    <w:abstractNumId w:val="8"/>
  </w:num>
  <w:num w:numId="19">
    <w:abstractNumId w:val="3"/>
  </w:num>
  <w:num w:numId="20">
    <w:abstractNumId w:val="38"/>
  </w:num>
  <w:num w:numId="21">
    <w:abstractNumId w:val="28"/>
  </w:num>
  <w:num w:numId="22">
    <w:abstractNumId w:val="42"/>
  </w:num>
  <w:num w:numId="23">
    <w:abstractNumId w:val="18"/>
  </w:num>
  <w:num w:numId="24">
    <w:abstractNumId w:val="1"/>
  </w:num>
  <w:num w:numId="25">
    <w:abstractNumId w:val="29"/>
  </w:num>
  <w:num w:numId="26">
    <w:abstractNumId w:val="31"/>
  </w:num>
  <w:num w:numId="27">
    <w:abstractNumId w:val="27"/>
  </w:num>
  <w:num w:numId="28">
    <w:abstractNumId w:val="24"/>
  </w:num>
  <w:num w:numId="29">
    <w:abstractNumId w:val="26"/>
  </w:num>
  <w:num w:numId="30">
    <w:abstractNumId w:val="6"/>
  </w:num>
  <w:num w:numId="31">
    <w:abstractNumId w:val="13"/>
  </w:num>
  <w:num w:numId="32">
    <w:abstractNumId w:val="0"/>
  </w:num>
  <w:num w:numId="33">
    <w:abstractNumId w:val="33"/>
  </w:num>
  <w:num w:numId="34">
    <w:abstractNumId w:val="37"/>
  </w:num>
  <w:num w:numId="35">
    <w:abstractNumId w:val="39"/>
  </w:num>
  <w:num w:numId="36">
    <w:abstractNumId w:val="11"/>
  </w:num>
  <w:num w:numId="37">
    <w:abstractNumId w:val="40"/>
  </w:num>
  <w:num w:numId="38">
    <w:abstractNumId w:val="23"/>
  </w:num>
  <w:num w:numId="39">
    <w:abstractNumId w:val="25"/>
  </w:num>
  <w:num w:numId="40">
    <w:abstractNumId w:val="12"/>
  </w:num>
  <w:num w:numId="41">
    <w:abstractNumId w:val="14"/>
  </w:num>
  <w:num w:numId="42">
    <w:abstractNumId w:val="15"/>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584"/>
    <w:rsid w:val="00033892"/>
    <w:rsid w:val="000464E0"/>
    <w:rsid w:val="00053F3B"/>
    <w:rsid w:val="0005442D"/>
    <w:rsid w:val="0005687E"/>
    <w:rsid w:val="00062792"/>
    <w:rsid w:val="00063AB2"/>
    <w:rsid w:val="00073CE0"/>
    <w:rsid w:val="000A38E9"/>
    <w:rsid w:val="000B7448"/>
    <w:rsid w:val="000D3E6C"/>
    <w:rsid w:val="000E1F63"/>
    <w:rsid w:val="000E6532"/>
    <w:rsid w:val="000E7407"/>
    <w:rsid w:val="000F60AF"/>
    <w:rsid w:val="000F7835"/>
    <w:rsid w:val="00104BDA"/>
    <w:rsid w:val="00107280"/>
    <w:rsid w:val="00140DE3"/>
    <w:rsid w:val="001610BD"/>
    <w:rsid w:val="00161CBE"/>
    <w:rsid w:val="0017482A"/>
    <w:rsid w:val="00181779"/>
    <w:rsid w:val="001946E1"/>
    <w:rsid w:val="001A5621"/>
    <w:rsid w:val="001B4D3F"/>
    <w:rsid w:val="001C1182"/>
    <w:rsid w:val="001C7E7A"/>
    <w:rsid w:val="001D128F"/>
    <w:rsid w:val="001D5DB9"/>
    <w:rsid w:val="00206BB8"/>
    <w:rsid w:val="00231630"/>
    <w:rsid w:val="00253DD8"/>
    <w:rsid w:val="002721EF"/>
    <w:rsid w:val="00284369"/>
    <w:rsid w:val="0029663D"/>
    <w:rsid w:val="00297E34"/>
    <w:rsid w:val="002A5584"/>
    <w:rsid w:val="002B021E"/>
    <w:rsid w:val="002C2000"/>
    <w:rsid w:val="002C5C23"/>
    <w:rsid w:val="00313B2C"/>
    <w:rsid w:val="00316EB1"/>
    <w:rsid w:val="00334383"/>
    <w:rsid w:val="003445B1"/>
    <w:rsid w:val="003664A8"/>
    <w:rsid w:val="00374F7C"/>
    <w:rsid w:val="00375BE7"/>
    <w:rsid w:val="003A4DD0"/>
    <w:rsid w:val="003C54A2"/>
    <w:rsid w:val="003F0A75"/>
    <w:rsid w:val="003F7DED"/>
    <w:rsid w:val="0040081E"/>
    <w:rsid w:val="00406FE0"/>
    <w:rsid w:val="0041000D"/>
    <w:rsid w:val="004142A4"/>
    <w:rsid w:val="004404B8"/>
    <w:rsid w:val="00442792"/>
    <w:rsid w:val="004449BB"/>
    <w:rsid w:val="00471933"/>
    <w:rsid w:val="00484A09"/>
    <w:rsid w:val="00484E82"/>
    <w:rsid w:val="00491415"/>
    <w:rsid w:val="004B4D12"/>
    <w:rsid w:val="004D1E32"/>
    <w:rsid w:val="004D2EBF"/>
    <w:rsid w:val="004D4A0F"/>
    <w:rsid w:val="004E2993"/>
    <w:rsid w:val="004F33C1"/>
    <w:rsid w:val="0050302D"/>
    <w:rsid w:val="0052403E"/>
    <w:rsid w:val="00524886"/>
    <w:rsid w:val="00531023"/>
    <w:rsid w:val="00545970"/>
    <w:rsid w:val="00552378"/>
    <w:rsid w:val="00552A26"/>
    <w:rsid w:val="0056336E"/>
    <w:rsid w:val="005647B3"/>
    <w:rsid w:val="005650E7"/>
    <w:rsid w:val="005744F0"/>
    <w:rsid w:val="00584266"/>
    <w:rsid w:val="005846B4"/>
    <w:rsid w:val="00591635"/>
    <w:rsid w:val="00594E1A"/>
    <w:rsid w:val="00595782"/>
    <w:rsid w:val="005A1B7E"/>
    <w:rsid w:val="005A750B"/>
    <w:rsid w:val="005C4BD3"/>
    <w:rsid w:val="005D5F59"/>
    <w:rsid w:val="00600FAA"/>
    <w:rsid w:val="00611CE4"/>
    <w:rsid w:val="00625F35"/>
    <w:rsid w:val="00633AA2"/>
    <w:rsid w:val="006418B5"/>
    <w:rsid w:val="00646828"/>
    <w:rsid w:val="00651287"/>
    <w:rsid w:val="0065789B"/>
    <w:rsid w:val="006648EA"/>
    <w:rsid w:val="00683603"/>
    <w:rsid w:val="00687AC3"/>
    <w:rsid w:val="00692640"/>
    <w:rsid w:val="006C1EA0"/>
    <w:rsid w:val="006C6ADE"/>
    <w:rsid w:val="006D2918"/>
    <w:rsid w:val="006E2650"/>
    <w:rsid w:val="006F3A68"/>
    <w:rsid w:val="00700FFC"/>
    <w:rsid w:val="00702D0D"/>
    <w:rsid w:val="00707313"/>
    <w:rsid w:val="007111A2"/>
    <w:rsid w:val="00713D0F"/>
    <w:rsid w:val="007250DC"/>
    <w:rsid w:val="007325AC"/>
    <w:rsid w:val="007424CC"/>
    <w:rsid w:val="00747191"/>
    <w:rsid w:val="007800AD"/>
    <w:rsid w:val="00781FCE"/>
    <w:rsid w:val="00782088"/>
    <w:rsid w:val="007916F2"/>
    <w:rsid w:val="007A1E60"/>
    <w:rsid w:val="007A5EBE"/>
    <w:rsid w:val="007B369C"/>
    <w:rsid w:val="007B5A62"/>
    <w:rsid w:val="007B65D1"/>
    <w:rsid w:val="007C43B7"/>
    <w:rsid w:val="007C4C3D"/>
    <w:rsid w:val="007D0820"/>
    <w:rsid w:val="007D4168"/>
    <w:rsid w:val="007E4F8A"/>
    <w:rsid w:val="007E62E8"/>
    <w:rsid w:val="007E7733"/>
    <w:rsid w:val="007F23EF"/>
    <w:rsid w:val="00807E35"/>
    <w:rsid w:val="00814B00"/>
    <w:rsid w:val="00822518"/>
    <w:rsid w:val="0085036F"/>
    <w:rsid w:val="00855BC5"/>
    <w:rsid w:val="008712DF"/>
    <w:rsid w:val="00890C76"/>
    <w:rsid w:val="008A746F"/>
    <w:rsid w:val="008B46C2"/>
    <w:rsid w:val="008C0069"/>
    <w:rsid w:val="008D2B3E"/>
    <w:rsid w:val="008E47ED"/>
    <w:rsid w:val="008E6697"/>
    <w:rsid w:val="008E7E4A"/>
    <w:rsid w:val="008F3AAE"/>
    <w:rsid w:val="008F51CB"/>
    <w:rsid w:val="00912221"/>
    <w:rsid w:val="00917963"/>
    <w:rsid w:val="00923E4C"/>
    <w:rsid w:val="00934B5C"/>
    <w:rsid w:val="00971F3B"/>
    <w:rsid w:val="00980593"/>
    <w:rsid w:val="009819C8"/>
    <w:rsid w:val="00994041"/>
    <w:rsid w:val="009B0C87"/>
    <w:rsid w:val="009B4D12"/>
    <w:rsid w:val="009B5A4D"/>
    <w:rsid w:val="009B7085"/>
    <w:rsid w:val="009C3603"/>
    <w:rsid w:val="009F164E"/>
    <w:rsid w:val="00A03346"/>
    <w:rsid w:val="00A05081"/>
    <w:rsid w:val="00A0795C"/>
    <w:rsid w:val="00A20972"/>
    <w:rsid w:val="00A37339"/>
    <w:rsid w:val="00A5443B"/>
    <w:rsid w:val="00A6348E"/>
    <w:rsid w:val="00A66E6A"/>
    <w:rsid w:val="00AA75B0"/>
    <w:rsid w:val="00AC369F"/>
    <w:rsid w:val="00AD43E5"/>
    <w:rsid w:val="00AE064D"/>
    <w:rsid w:val="00AE39F6"/>
    <w:rsid w:val="00AE4CE9"/>
    <w:rsid w:val="00B01681"/>
    <w:rsid w:val="00B02681"/>
    <w:rsid w:val="00B03B15"/>
    <w:rsid w:val="00B06D71"/>
    <w:rsid w:val="00B14732"/>
    <w:rsid w:val="00B21398"/>
    <w:rsid w:val="00B30A0E"/>
    <w:rsid w:val="00B349C2"/>
    <w:rsid w:val="00B45773"/>
    <w:rsid w:val="00B460BB"/>
    <w:rsid w:val="00B550FC"/>
    <w:rsid w:val="00B73E93"/>
    <w:rsid w:val="00BA2273"/>
    <w:rsid w:val="00BA2BC9"/>
    <w:rsid w:val="00BB5164"/>
    <w:rsid w:val="00BD7351"/>
    <w:rsid w:val="00BE4325"/>
    <w:rsid w:val="00BF1B29"/>
    <w:rsid w:val="00BF30FD"/>
    <w:rsid w:val="00C25546"/>
    <w:rsid w:val="00C369B2"/>
    <w:rsid w:val="00C52B45"/>
    <w:rsid w:val="00C60582"/>
    <w:rsid w:val="00C616D1"/>
    <w:rsid w:val="00C73B2E"/>
    <w:rsid w:val="00C7567E"/>
    <w:rsid w:val="00C84FBD"/>
    <w:rsid w:val="00C93498"/>
    <w:rsid w:val="00CA4904"/>
    <w:rsid w:val="00CA58A6"/>
    <w:rsid w:val="00CA6AF3"/>
    <w:rsid w:val="00CC339C"/>
    <w:rsid w:val="00CD67A9"/>
    <w:rsid w:val="00CE3EF9"/>
    <w:rsid w:val="00CE6E24"/>
    <w:rsid w:val="00CF13C0"/>
    <w:rsid w:val="00D03755"/>
    <w:rsid w:val="00D16C41"/>
    <w:rsid w:val="00D2240B"/>
    <w:rsid w:val="00D23C97"/>
    <w:rsid w:val="00D31326"/>
    <w:rsid w:val="00D31716"/>
    <w:rsid w:val="00D6347C"/>
    <w:rsid w:val="00D71CDA"/>
    <w:rsid w:val="00D75376"/>
    <w:rsid w:val="00D76E7C"/>
    <w:rsid w:val="00D911EB"/>
    <w:rsid w:val="00D928B6"/>
    <w:rsid w:val="00D936E0"/>
    <w:rsid w:val="00DA1701"/>
    <w:rsid w:val="00DA36A6"/>
    <w:rsid w:val="00DA3A04"/>
    <w:rsid w:val="00DB02E6"/>
    <w:rsid w:val="00DC7942"/>
    <w:rsid w:val="00DC7DCE"/>
    <w:rsid w:val="00DD6BB5"/>
    <w:rsid w:val="00DF3D2C"/>
    <w:rsid w:val="00DF4BCB"/>
    <w:rsid w:val="00E0337A"/>
    <w:rsid w:val="00E24F03"/>
    <w:rsid w:val="00E37946"/>
    <w:rsid w:val="00E51806"/>
    <w:rsid w:val="00E51B53"/>
    <w:rsid w:val="00E51C2E"/>
    <w:rsid w:val="00E540DD"/>
    <w:rsid w:val="00E63C25"/>
    <w:rsid w:val="00E7480E"/>
    <w:rsid w:val="00E83DBE"/>
    <w:rsid w:val="00EA2700"/>
    <w:rsid w:val="00EB09FB"/>
    <w:rsid w:val="00EB3E8D"/>
    <w:rsid w:val="00EC7FE2"/>
    <w:rsid w:val="00ED21C9"/>
    <w:rsid w:val="00ED29C1"/>
    <w:rsid w:val="00ED511B"/>
    <w:rsid w:val="00EF689B"/>
    <w:rsid w:val="00F03628"/>
    <w:rsid w:val="00F14EB7"/>
    <w:rsid w:val="00F16DE5"/>
    <w:rsid w:val="00F211B7"/>
    <w:rsid w:val="00F531DE"/>
    <w:rsid w:val="00F63833"/>
    <w:rsid w:val="00F868D6"/>
    <w:rsid w:val="00F87A16"/>
    <w:rsid w:val="00FF74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A922A"/>
  <w15:chartTrackingRefBased/>
  <w15:docId w15:val="{24F09227-CC10-4CD9-A824-1E8B7E575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532"/>
    <w:pPr>
      <w:widowControl w:val="0"/>
      <w:wordWrap w:val="0"/>
      <w:autoSpaceDE w:val="0"/>
      <w:autoSpaceDN w:val="0"/>
    </w:pPr>
  </w:style>
  <w:style w:type="paragraph" w:styleId="1">
    <w:name w:val="heading 1"/>
    <w:basedOn w:val="a"/>
    <w:next w:val="a"/>
    <w:link w:val="1Char"/>
    <w:uiPriority w:val="9"/>
    <w:qFormat/>
    <w:rsid w:val="00D6347C"/>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D6347C"/>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ED29C1"/>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2A5584"/>
    <w:pPr>
      <w:ind w:leftChars="400" w:left="800"/>
    </w:pPr>
  </w:style>
  <w:style w:type="character" w:customStyle="1" w:styleId="1Char">
    <w:name w:val="제목 1 Char"/>
    <w:basedOn w:val="a0"/>
    <w:link w:val="1"/>
    <w:uiPriority w:val="9"/>
    <w:rsid w:val="00D6347C"/>
    <w:rPr>
      <w:rFonts w:asciiTheme="majorHAnsi" w:eastAsiaTheme="majorEastAsia" w:hAnsiTheme="majorHAnsi" w:cstheme="majorBidi"/>
      <w:sz w:val="28"/>
      <w:szCs w:val="28"/>
    </w:rPr>
  </w:style>
  <w:style w:type="character" w:customStyle="1" w:styleId="2Char">
    <w:name w:val="제목 2 Char"/>
    <w:basedOn w:val="a0"/>
    <w:link w:val="2"/>
    <w:uiPriority w:val="9"/>
    <w:rsid w:val="00D6347C"/>
    <w:rPr>
      <w:rFonts w:asciiTheme="majorHAnsi" w:eastAsiaTheme="majorEastAsia" w:hAnsiTheme="majorHAnsi" w:cstheme="majorBidi"/>
    </w:rPr>
  </w:style>
  <w:style w:type="character" w:customStyle="1" w:styleId="Char">
    <w:name w:val="목록 단락 Char"/>
    <w:link w:val="a3"/>
    <w:uiPriority w:val="34"/>
    <w:qFormat/>
    <w:rsid w:val="001D128F"/>
  </w:style>
  <w:style w:type="character" w:customStyle="1" w:styleId="apple-converted-space">
    <w:name w:val="apple-converted-space"/>
    <w:qFormat/>
    <w:rsid w:val="001D128F"/>
  </w:style>
  <w:style w:type="character" w:customStyle="1" w:styleId="B1">
    <w:name w:val="B1 (文字)"/>
    <w:qFormat/>
    <w:locked/>
    <w:rsid w:val="00687AC3"/>
    <w:rPr>
      <w:rFonts w:ascii="Times New Roman" w:eastAsia="Times New Roman" w:hAnsi="Times New Roman" w:cs="Times New Roman"/>
      <w:sz w:val="20"/>
      <w:szCs w:val="20"/>
      <w:lang w:val="en-GB"/>
    </w:rPr>
  </w:style>
  <w:style w:type="paragraph" w:styleId="a4">
    <w:name w:val="header"/>
    <w:basedOn w:val="a"/>
    <w:link w:val="Char0"/>
    <w:uiPriority w:val="99"/>
    <w:unhideWhenUsed/>
    <w:rsid w:val="00B06D71"/>
    <w:pPr>
      <w:tabs>
        <w:tab w:val="center" w:pos="4513"/>
        <w:tab w:val="right" w:pos="9026"/>
      </w:tabs>
      <w:snapToGrid w:val="0"/>
    </w:pPr>
  </w:style>
  <w:style w:type="character" w:customStyle="1" w:styleId="Char0">
    <w:name w:val="머리글 Char"/>
    <w:basedOn w:val="a0"/>
    <w:link w:val="a4"/>
    <w:uiPriority w:val="99"/>
    <w:rsid w:val="00B06D71"/>
  </w:style>
  <w:style w:type="paragraph" w:styleId="a5">
    <w:name w:val="footer"/>
    <w:basedOn w:val="a"/>
    <w:link w:val="Char1"/>
    <w:uiPriority w:val="99"/>
    <w:unhideWhenUsed/>
    <w:rsid w:val="00B06D71"/>
    <w:pPr>
      <w:tabs>
        <w:tab w:val="center" w:pos="4513"/>
        <w:tab w:val="right" w:pos="9026"/>
      </w:tabs>
      <w:snapToGrid w:val="0"/>
    </w:pPr>
  </w:style>
  <w:style w:type="character" w:customStyle="1" w:styleId="Char1">
    <w:name w:val="바닥글 Char"/>
    <w:basedOn w:val="a0"/>
    <w:link w:val="a5"/>
    <w:uiPriority w:val="99"/>
    <w:rsid w:val="00B06D71"/>
  </w:style>
  <w:style w:type="character" w:styleId="a6">
    <w:name w:val="annotation reference"/>
    <w:basedOn w:val="a0"/>
    <w:uiPriority w:val="99"/>
    <w:semiHidden/>
    <w:unhideWhenUsed/>
    <w:rsid w:val="00B06D71"/>
    <w:rPr>
      <w:sz w:val="18"/>
      <w:szCs w:val="18"/>
    </w:rPr>
  </w:style>
  <w:style w:type="paragraph" w:styleId="a7">
    <w:name w:val="annotation text"/>
    <w:basedOn w:val="a"/>
    <w:link w:val="Char2"/>
    <w:uiPriority w:val="99"/>
    <w:unhideWhenUsed/>
    <w:rsid w:val="00B06D71"/>
    <w:pPr>
      <w:jc w:val="left"/>
    </w:pPr>
  </w:style>
  <w:style w:type="character" w:customStyle="1" w:styleId="Char2">
    <w:name w:val="메모 텍스트 Char"/>
    <w:basedOn w:val="a0"/>
    <w:link w:val="a7"/>
    <w:uiPriority w:val="99"/>
    <w:rsid w:val="00B06D71"/>
  </w:style>
  <w:style w:type="paragraph" w:styleId="a8">
    <w:name w:val="annotation subject"/>
    <w:basedOn w:val="a7"/>
    <w:next w:val="a7"/>
    <w:link w:val="Char3"/>
    <w:uiPriority w:val="99"/>
    <w:semiHidden/>
    <w:unhideWhenUsed/>
    <w:rsid w:val="00B06D71"/>
    <w:rPr>
      <w:b/>
      <w:bCs/>
    </w:rPr>
  </w:style>
  <w:style w:type="character" w:customStyle="1" w:styleId="Char3">
    <w:name w:val="메모 주제 Char"/>
    <w:basedOn w:val="Char2"/>
    <w:link w:val="a8"/>
    <w:uiPriority w:val="99"/>
    <w:semiHidden/>
    <w:rsid w:val="00B06D71"/>
    <w:rPr>
      <w:b/>
      <w:bCs/>
    </w:rPr>
  </w:style>
  <w:style w:type="paragraph" w:styleId="a9">
    <w:name w:val="Balloon Text"/>
    <w:basedOn w:val="a"/>
    <w:link w:val="Char4"/>
    <w:uiPriority w:val="99"/>
    <w:semiHidden/>
    <w:unhideWhenUsed/>
    <w:rsid w:val="00B06D71"/>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9"/>
    <w:uiPriority w:val="99"/>
    <w:semiHidden/>
    <w:rsid w:val="00B06D71"/>
    <w:rPr>
      <w:rFonts w:asciiTheme="majorHAnsi" w:eastAsiaTheme="majorEastAsia" w:hAnsiTheme="majorHAnsi" w:cstheme="majorBidi"/>
      <w:sz w:val="18"/>
      <w:szCs w:val="18"/>
    </w:rPr>
  </w:style>
  <w:style w:type="character" w:customStyle="1" w:styleId="3Char">
    <w:name w:val="제목 3 Char"/>
    <w:basedOn w:val="a0"/>
    <w:link w:val="3"/>
    <w:uiPriority w:val="9"/>
    <w:semiHidden/>
    <w:rsid w:val="00ED29C1"/>
    <w:rPr>
      <w:rFonts w:asciiTheme="majorHAnsi" w:eastAsiaTheme="majorEastAsia" w:hAnsiTheme="majorHAnsi" w:cstheme="majorBidi"/>
    </w:rPr>
  </w:style>
  <w:style w:type="paragraph" w:styleId="aa">
    <w:name w:val="Revision"/>
    <w:hidden/>
    <w:uiPriority w:val="99"/>
    <w:semiHidden/>
    <w:rsid w:val="00284369"/>
    <w:pPr>
      <w:spacing w:after="0" w:line="240" w:lineRule="auto"/>
      <w:jc w:val="left"/>
    </w:pPr>
  </w:style>
  <w:style w:type="table" w:styleId="ab">
    <w:name w:val="Table Grid"/>
    <w:basedOn w:val="a1"/>
    <w:rsid w:val="008E6697"/>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1"/>
    <w:next w:val="ab"/>
    <w:rsid w:val="00334383"/>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b"/>
    <w:rsid w:val="00406FE0"/>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7E62E8"/>
    <w:pPr>
      <w:widowControl/>
      <w:numPr>
        <w:numId w:val="42"/>
      </w:numPr>
      <w:wordWrap/>
      <w:spacing w:before="60" w:after="60" w:line="360" w:lineRule="atLeast"/>
    </w:pPr>
    <w:rPr>
      <w:rFonts w:ascii="Times New Roman" w:eastAsia="SimSun" w:hAnsi="Times New Roman" w:cs="Times New Roman"/>
      <w:kern w:val="0"/>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9303452">
      <w:bodyDiv w:val="1"/>
      <w:marLeft w:val="0"/>
      <w:marRight w:val="0"/>
      <w:marTop w:val="0"/>
      <w:marBottom w:val="0"/>
      <w:divBdr>
        <w:top w:val="none" w:sz="0" w:space="0" w:color="auto"/>
        <w:left w:val="none" w:sz="0" w:space="0" w:color="auto"/>
        <w:bottom w:val="none" w:sz="0" w:space="0" w:color="auto"/>
        <w:right w:val="none" w:sz="0" w:space="0" w:color="auto"/>
      </w:divBdr>
      <w:divsChild>
        <w:div w:id="719791698">
          <w:marLeft w:val="0"/>
          <w:marRight w:val="0"/>
          <w:marTop w:val="0"/>
          <w:marBottom w:val="0"/>
          <w:divBdr>
            <w:top w:val="none" w:sz="0" w:space="0" w:color="auto"/>
            <w:left w:val="none" w:sz="0" w:space="0" w:color="auto"/>
            <w:bottom w:val="none" w:sz="0" w:space="0" w:color="auto"/>
            <w:right w:val="none" w:sz="0" w:space="0" w:color="auto"/>
          </w:divBdr>
          <w:divsChild>
            <w:div w:id="412816576">
              <w:marLeft w:val="105"/>
              <w:marRight w:val="105"/>
              <w:marTop w:val="0"/>
              <w:marBottom w:val="0"/>
              <w:divBdr>
                <w:top w:val="single" w:sz="6" w:space="0" w:color="DDDDDD"/>
                <w:left w:val="single" w:sz="6" w:space="0" w:color="DDDDDD"/>
                <w:bottom w:val="single" w:sz="6" w:space="31" w:color="DDDDDD"/>
                <w:right w:val="single" w:sz="6" w:space="0" w:color="DDDDDD"/>
              </w:divBdr>
              <w:divsChild>
                <w:div w:id="1445803896">
                  <w:marLeft w:val="0"/>
                  <w:marRight w:val="0"/>
                  <w:marTop w:val="0"/>
                  <w:marBottom w:val="0"/>
                  <w:divBdr>
                    <w:top w:val="none" w:sz="0" w:space="0" w:color="auto"/>
                    <w:left w:val="none" w:sz="0" w:space="0" w:color="auto"/>
                    <w:bottom w:val="none" w:sz="0" w:space="0" w:color="auto"/>
                    <w:right w:val="none" w:sz="0" w:space="0" w:color="auto"/>
                  </w:divBdr>
                </w:div>
                <w:div w:id="420297241">
                  <w:marLeft w:val="-15"/>
                  <w:marRight w:val="-15"/>
                  <w:marTop w:val="0"/>
                  <w:marBottom w:val="0"/>
                  <w:divBdr>
                    <w:top w:val="none" w:sz="0" w:space="0" w:color="auto"/>
                    <w:left w:val="none" w:sz="0" w:space="0" w:color="auto"/>
                    <w:bottom w:val="none" w:sz="0" w:space="0" w:color="auto"/>
                    <w:right w:val="none" w:sz="0" w:space="0" w:color="auto"/>
                  </w:divBdr>
                </w:div>
                <w:div w:id="210456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753704">
          <w:marLeft w:val="0"/>
          <w:marRight w:val="0"/>
          <w:marTop w:val="0"/>
          <w:marBottom w:val="0"/>
          <w:divBdr>
            <w:top w:val="none" w:sz="0" w:space="0" w:color="auto"/>
            <w:left w:val="none" w:sz="0" w:space="0" w:color="auto"/>
            <w:bottom w:val="none" w:sz="0" w:space="0" w:color="auto"/>
            <w:right w:val="none" w:sz="0" w:space="0" w:color="auto"/>
          </w:divBdr>
          <w:divsChild>
            <w:div w:id="1904414554">
              <w:marLeft w:val="105"/>
              <w:marRight w:val="105"/>
              <w:marTop w:val="0"/>
              <w:marBottom w:val="0"/>
              <w:divBdr>
                <w:top w:val="single" w:sz="6" w:space="0" w:color="DDDDDD"/>
                <w:left w:val="single" w:sz="6" w:space="0" w:color="DDDDDD"/>
                <w:bottom w:val="single" w:sz="6" w:space="31" w:color="DDDDDD"/>
                <w:right w:val="single" w:sz="6" w:space="0" w:color="DDDDDD"/>
              </w:divBdr>
              <w:divsChild>
                <w:div w:id="1500854425">
                  <w:marLeft w:val="15"/>
                  <w:marRight w:val="0"/>
                  <w:marTop w:val="0"/>
                  <w:marBottom w:val="0"/>
                  <w:divBdr>
                    <w:top w:val="none" w:sz="0" w:space="0" w:color="auto"/>
                    <w:left w:val="none" w:sz="0" w:space="0" w:color="auto"/>
                    <w:bottom w:val="none" w:sz="0" w:space="0" w:color="auto"/>
                    <w:right w:val="none" w:sz="0" w:space="0" w:color="auto"/>
                  </w:divBdr>
                  <w:divsChild>
                    <w:div w:id="2135710862">
                      <w:marLeft w:val="0"/>
                      <w:marRight w:val="0"/>
                      <w:marTop w:val="0"/>
                      <w:marBottom w:val="0"/>
                      <w:divBdr>
                        <w:top w:val="none" w:sz="0" w:space="0" w:color="auto"/>
                        <w:left w:val="none" w:sz="0" w:space="0" w:color="auto"/>
                        <w:bottom w:val="none" w:sz="0" w:space="0" w:color="auto"/>
                        <w:right w:val="none" w:sz="0" w:space="0" w:color="auto"/>
                      </w:divBdr>
                      <w:divsChild>
                        <w:div w:id="1231229296">
                          <w:marLeft w:val="0"/>
                          <w:marRight w:val="0"/>
                          <w:marTop w:val="0"/>
                          <w:marBottom w:val="0"/>
                          <w:divBdr>
                            <w:top w:val="none" w:sz="0" w:space="0" w:color="auto"/>
                            <w:left w:val="none" w:sz="0" w:space="0" w:color="auto"/>
                            <w:bottom w:val="none" w:sz="0" w:space="0" w:color="auto"/>
                            <w:right w:val="none" w:sz="0" w:space="0" w:color="auto"/>
                          </w:divBdr>
                          <w:divsChild>
                            <w:div w:id="9544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84782">
                  <w:marLeft w:val="0"/>
                  <w:marRight w:val="0"/>
                  <w:marTop w:val="0"/>
                  <w:marBottom w:val="0"/>
                  <w:divBdr>
                    <w:top w:val="none" w:sz="0" w:space="0" w:color="auto"/>
                    <w:left w:val="none" w:sz="0" w:space="0" w:color="auto"/>
                    <w:bottom w:val="none" w:sz="0" w:space="0" w:color="auto"/>
                    <w:right w:val="none" w:sz="0" w:space="0" w:color="auto"/>
                  </w:divBdr>
                  <w:divsChild>
                    <w:div w:id="176561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9A3E7301-1D90-4571-B62B-186C9C34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10</Pages>
  <Words>3154</Words>
  <Characters>17978</Characters>
  <Application>Microsoft Office Word</Application>
  <DocSecurity>0</DocSecurity>
  <Lines>149</Lines>
  <Paragraphs>42</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21090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안승진/책임연구원/미래기술센터 C&amp;M표준(연)5G무선통신표준Task(seungjin.ahn@lge.com)</dc:creator>
  <cp:keywords/>
  <dc:description/>
  <cp:lastModifiedBy>Jay KIM (LG Electronics)</cp:lastModifiedBy>
  <cp:revision>95</cp:revision>
  <dcterms:created xsi:type="dcterms:W3CDTF">2023-02-17T11:42:00Z</dcterms:created>
  <dcterms:modified xsi:type="dcterms:W3CDTF">2023-02-17T18:56:00Z</dcterms:modified>
</cp:coreProperties>
</file>